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A3FDF" w14:textId="72797047" w:rsidR="00A1449A" w:rsidRPr="002A5548" w:rsidRDefault="00A1449A" w:rsidP="00A1449A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bookmarkStart w:id="0" w:name="_GoBack"/>
      <w:bookmarkEnd w:id="0"/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#90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5315A1" w:rsidRPr="005315A1">
        <w:rPr>
          <w:rFonts w:ascii="Arial" w:eastAsia="ＭＳ 明朝" w:hAnsi="Arial" w:cs="Arial"/>
          <w:b/>
          <w:bCs/>
          <w:noProof/>
          <w:sz w:val="28"/>
          <w:lang w:eastAsia="ja-JP"/>
        </w:rPr>
        <w:t>R4-1900813</w:t>
      </w:r>
    </w:p>
    <w:p w14:paraId="72510C59" w14:textId="77777777" w:rsidR="00A1449A" w:rsidRPr="002A5548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2A5548">
        <w:rPr>
          <w:rFonts w:eastAsia="ＭＳ 明朝" w:cs="Arial"/>
          <w:b/>
          <w:bCs/>
          <w:noProof/>
          <w:sz w:val="28"/>
          <w:lang w:eastAsia="ja-JP"/>
        </w:rPr>
        <w:t>Athens, Greece, 25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February – 1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st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March 2019</w:t>
      </w:r>
    </w:p>
    <w:p w14:paraId="2A53B755" w14:textId="77777777" w:rsidR="00A1449A" w:rsidRPr="002A5548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 xml:space="preserve">Source: </w:t>
      </w:r>
      <w:r w:rsidRPr="002A5548">
        <w:rPr>
          <w:rFonts w:eastAsia="ＭＳ ゴシック"/>
          <w:sz w:val="24"/>
          <w:lang w:val="en-GB"/>
        </w:rPr>
        <w:tab/>
        <w:t>NTT DOCOMO, INC.</w:t>
      </w:r>
    </w:p>
    <w:p w14:paraId="4F2F3850" w14:textId="5CC79A4F" w:rsidR="00A1449A" w:rsidRPr="006A7434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6A7434">
        <w:rPr>
          <w:rFonts w:eastAsia="ＭＳ ゴシック"/>
          <w:sz w:val="24"/>
          <w:lang w:val="en-GB"/>
        </w:rPr>
        <w:t xml:space="preserve">Title: </w:t>
      </w:r>
      <w:r w:rsidRPr="006A7434">
        <w:rPr>
          <w:rFonts w:eastAsia="ＭＳ ゴシック"/>
          <w:sz w:val="24"/>
          <w:lang w:val="en-GB"/>
        </w:rPr>
        <w:tab/>
      </w:r>
      <w:r w:rsidR="00DD2E40" w:rsidRPr="006A7434">
        <w:rPr>
          <w:rFonts w:eastAsia="ＭＳ ゴシック" w:hint="eastAsia"/>
          <w:sz w:val="24"/>
          <w:lang w:val="en-GB" w:eastAsia="ja-JP"/>
        </w:rPr>
        <w:t>Discussion</w:t>
      </w:r>
      <w:r w:rsidRPr="006A7434">
        <w:rPr>
          <w:rFonts w:eastAsia="ＭＳ ゴシック"/>
          <w:sz w:val="24"/>
          <w:lang w:val="en-GB" w:eastAsia="ja-JP"/>
        </w:rPr>
        <w:t xml:space="preserve"> on </w:t>
      </w:r>
      <w:r w:rsidR="00DD2E40" w:rsidRPr="006A7434">
        <w:rPr>
          <w:rFonts w:eastAsia="ＭＳ ゴシック" w:hint="eastAsia"/>
          <w:sz w:val="24"/>
          <w:lang w:val="en-GB" w:eastAsia="ja-JP"/>
        </w:rPr>
        <w:t xml:space="preserve">measurement period for </w:t>
      </w:r>
      <w:r w:rsidRPr="006A7434">
        <w:rPr>
          <w:rFonts w:eastAsia="ＭＳ ゴシック"/>
          <w:sz w:val="24"/>
          <w:lang w:val="en-GB" w:eastAsia="ja-JP"/>
        </w:rPr>
        <w:t>L1-RSRP reporting</w:t>
      </w:r>
    </w:p>
    <w:p w14:paraId="61903724" w14:textId="24822E76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6A7434">
        <w:rPr>
          <w:rFonts w:eastAsia="ＭＳ ゴシック"/>
          <w:sz w:val="24"/>
          <w:lang w:val="en-GB"/>
        </w:rPr>
        <w:t>Agenda item:</w:t>
      </w:r>
      <w:r w:rsidRPr="006A7434">
        <w:rPr>
          <w:rFonts w:eastAsia="ＭＳ ゴシック"/>
          <w:sz w:val="24"/>
          <w:lang w:val="en-GB"/>
        </w:rPr>
        <w:tab/>
      </w:r>
      <w:r w:rsidRPr="006A7434">
        <w:rPr>
          <w:rFonts w:eastAsia="ＭＳ ゴシック"/>
          <w:sz w:val="24"/>
          <w:lang w:val="en-GB" w:eastAsia="ja-JP"/>
        </w:rPr>
        <w:t>6.12.8.2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7EBC3698" w14:textId="6BBC5A4B" w:rsidR="00245B52" w:rsidRPr="002A5548" w:rsidRDefault="00AF5E75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 w:rsidRPr="002A5548">
        <w:rPr>
          <w:rFonts w:ascii="Times New Roman" w:eastAsia="ＭＳ 明朝" w:hAnsi="Times New Roman"/>
          <w:sz w:val="22"/>
          <w:lang w:eastAsia="ja-JP"/>
        </w:rPr>
        <w:t xml:space="preserve">At the last RAN4 meeting, it was agreed that measurement accuracy and measurement period for L1-RSRP reporting </w:t>
      </w:r>
      <w:r w:rsidR="00C16D79">
        <w:rPr>
          <w:rFonts w:ascii="Times New Roman" w:eastAsia="ＭＳ 明朝" w:hAnsi="Times New Roman" w:hint="eastAsia"/>
          <w:sz w:val="22"/>
          <w:lang w:eastAsia="ja-JP"/>
        </w:rPr>
        <w:t>are</w:t>
      </w:r>
      <w:r w:rsidRPr="002A5548">
        <w:rPr>
          <w:rFonts w:ascii="Times New Roman" w:eastAsia="ＭＳ 明朝" w:hAnsi="Times New Roman"/>
          <w:sz w:val="22"/>
          <w:lang w:eastAsia="ja-JP"/>
        </w:rPr>
        <w:t xml:space="preserve"> specified in RAN4</w:t>
      </w:r>
      <w:r w:rsidR="009525E8" w:rsidRPr="002A5548">
        <w:rPr>
          <w:rFonts w:ascii="Times New Roman" w:eastAsia="ＭＳ 明朝" w:hAnsi="Times New Roman"/>
          <w:sz w:val="22"/>
          <w:lang w:eastAsia="ja-JP"/>
        </w:rPr>
        <w:t xml:space="preserve">, but </w:t>
      </w:r>
      <w:r w:rsidR="00F17D23">
        <w:rPr>
          <w:rFonts w:ascii="Times New Roman" w:eastAsia="ＭＳ 明朝" w:hAnsi="Times New Roman" w:hint="eastAsia"/>
          <w:sz w:val="22"/>
          <w:lang w:eastAsia="ja-JP"/>
        </w:rPr>
        <w:t>concreate value of measurement samples and Rx beam related scaling factor to derive measurement period for L1-RSRP reporting</w:t>
      </w:r>
      <w:r w:rsidR="00C16D79">
        <w:rPr>
          <w:rFonts w:ascii="Times New Roman" w:eastAsia="ＭＳ 明朝" w:hAnsi="Times New Roman" w:hint="eastAsia"/>
          <w:sz w:val="22"/>
          <w:lang w:eastAsia="ja-JP"/>
        </w:rPr>
        <w:t xml:space="preserve"> are still TBD</w:t>
      </w:r>
      <w:r w:rsidR="009525E8" w:rsidRPr="002A5548">
        <w:rPr>
          <w:rFonts w:ascii="Times New Roman" w:eastAsia="ＭＳ 明朝" w:hAnsi="Times New Roman"/>
          <w:sz w:val="22"/>
          <w:lang w:eastAsia="ja-JP"/>
        </w:rPr>
        <w:t xml:space="preserve">. In this contribution, we provide our views on </w:t>
      </w:r>
      <w:r w:rsidR="00C16D79">
        <w:rPr>
          <w:rFonts w:ascii="Times New Roman" w:eastAsia="ＭＳ 明朝" w:hAnsi="Times New Roman"/>
          <w:sz w:val="22"/>
          <w:lang w:eastAsia="ja-JP"/>
        </w:rPr>
        <w:t>measurement</w:t>
      </w:r>
      <w:r w:rsidR="00C16D79">
        <w:rPr>
          <w:rFonts w:ascii="Times New Roman" w:eastAsia="ＭＳ 明朝" w:hAnsi="Times New Roman" w:hint="eastAsia"/>
          <w:sz w:val="22"/>
          <w:lang w:eastAsia="ja-JP"/>
        </w:rPr>
        <w:t xml:space="preserve"> period for L1-RSRP reporting</w:t>
      </w:r>
      <w:r w:rsidR="009525E8" w:rsidRPr="002A5548">
        <w:rPr>
          <w:rFonts w:ascii="Times New Roman" w:eastAsia="ＭＳ 明朝" w:hAnsi="Times New Roman"/>
          <w:sz w:val="22"/>
          <w:lang w:eastAsia="ja-JP"/>
        </w:rPr>
        <w:t>.</w:t>
      </w:r>
    </w:p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48F29A28" w14:textId="61D1B9EE" w:rsidR="000142CB" w:rsidRPr="002A5548" w:rsidRDefault="001F4BDA" w:rsidP="00373D0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At the RAN4#89, following agreements were made in [</w:t>
      </w:r>
      <w:r w:rsidRPr="006477C5">
        <w:rPr>
          <w:rFonts w:eastAsia="ＭＳ 明朝"/>
          <w:iCs/>
          <w:sz w:val="22"/>
          <w:lang w:eastAsia="ja-JP"/>
        </w:rPr>
        <w:t>1].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F6CD6" w:rsidRPr="002A5548" w14:paraId="3C6199E8" w14:textId="77777777" w:rsidTr="009F6CD6">
        <w:tc>
          <w:tcPr>
            <w:tcW w:w="10062" w:type="dxa"/>
          </w:tcPr>
          <w:p w14:paraId="2C55BCF6" w14:textId="57B57C0D" w:rsidR="009F6CD6" w:rsidRPr="002A5548" w:rsidRDefault="009F6CD6" w:rsidP="00F90B6F">
            <w:pPr>
              <w:pStyle w:val="3"/>
              <w:numPr>
                <w:ilvl w:val="0"/>
                <w:numId w:val="0"/>
              </w:numPr>
              <w:spacing w:before="240"/>
              <w:rPr>
                <w:sz w:val="22"/>
              </w:rPr>
            </w:pPr>
            <w:r w:rsidRPr="002A5548">
              <w:rPr>
                <w:sz w:val="22"/>
                <w:u w:val="single"/>
              </w:rPr>
              <w:t>Agreement</w:t>
            </w:r>
            <w:r w:rsidRPr="002A5548">
              <w:rPr>
                <w:rFonts w:eastAsiaTheme="minorEastAsia"/>
                <w:sz w:val="22"/>
                <w:u w:val="single"/>
                <w:lang w:eastAsia="ja-JP"/>
              </w:rPr>
              <w:t>s in RAN4#89</w:t>
            </w:r>
            <w:r w:rsidRPr="002A5548">
              <w:rPr>
                <w:sz w:val="22"/>
              </w:rPr>
              <w:t xml:space="preserve">: </w:t>
            </w:r>
          </w:p>
          <w:p w14:paraId="703EF292" w14:textId="77777777" w:rsidR="009F6CD6" w:rsidRPr="002A5548" w:rsidRDefault="009F6CD6" w:rsidP="009F6CD6">
            <w:pPr>
              <w:pStyle w:val="3"/>
              <w:numPr>
                <w:ilvl w:val="0"/>
                <w:numId w:val="27"/>
              </w:numPr>
              <w:rPr>
                <w:sz w:val="22"/>
                <w:highlight w:val="green"/>
              </w:rPr>
            </w:pPr>
            <w:r w:rsidRPr="002A5548">
              <w:rPr>
                <w:sz w:val="22"/>
                <w:highlight w:val="green"/>
              </w:rPr>
              <w:t>Single slot based CSI-RS/SSB L1-RSRP accuracy requirements are defined on aperiodic, semi-persistent and periodic resources.</w:t>
            </w:r>
          </w:p>
          <w:p w14:paraId="3EB137E1" w14:textId="4FD35B03" w:rsidR="009F6CD6" w:rsidRPr="00244DA3" w:rsidRDefault="009F6CD6" w:rsidP="00244DA3">
            <w:pPr>
              <w:pStyle w:val="3"/>
              <w:numPr>
                <w:ilvl w:val="0"/>
                <w:numId w:val="27"/>
              </w:numPr>
              <w:rPr>
                <w:sz w:val="22"/>
                <w:highlight w:val="green"/>
              </w:rPr>
            </w:pPr>
            <w:r w:rsidRPr="002A5548">
              <w:rPr>
                <w:sz w:val="22"/>
                <w:highlight w:val="green"/>
              </w:rPr>
              <w:t>No test cases are introduced for semi-persistent case for Rel-15</w:t>
            </w:r>
          </w:p>
          <w:p w14:paraId="380CCC24" w14:textId="77777777" w:rsidR="009F6CD6" w:rsidRPr="002A5548" w:rsidRDefault="009F6CD6" w:rsidP="009F6CD6">
            <w:pPr>
              <w:pStyle w:val="3"/>
              <w:numPr>
                <w:ilvl w:val="0"/>
                <w:numId w:val="27"/>
              </w:numPr>
              <w:rPr>
                <w:sz w:val="22"/>
                <w:highlight w:val="green"/>
              </w:rPr>
            </w:pPr>
            <w:r w:rsidRPr="002A5548">
              <w:rPr>
                <w:sz w:val="22"/>
                <w:highlight w:val="green"/>
              </w:rPr>
              <w:t>Evaluation period for L1-RSRP measurement for beam reporting based on aperiodic CSI-RS is single slot.</w:t>
            </w:r>
          </w:p>
          <w:p w14:paraId="5E004B08" w14:textId="77777777" w:rsidR="009F6CD6" w:rsidRPr="002A5548" w:rsidRDefault="009F6CD6" w:rsidP="009F6CD6">
            <w:pPr>
              <w:pStyle w:val="a3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rFonts w:eastAsia="SimSun"/>
                <w:sz w:val="22"/>
                <w:highlight w:val="green"/>
                <w:lang w:eastAsia="zh-CN"/>
              </w:rPr>
              <w:t xml:space="preserve">For periodic CSI-RS reporting in FR1, </w:t>
            </w:r>
          </w:p>
          <w:p w14:paraId="4C4B5676" w14:textId="77777777" w:rsidR="009F6CD6" w:rsidRPr="002A5548" w:rsidRDefault="009F6CD6" w:rsidP="009F6CD6">
            <w:pPr>
              <w:pStyle w:val="a3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rFonts w:eastAsia="SimSun"/>
                <w:sz w:val="22"/>
                <w:highlight w:val="green"/>
                <w:lang w:eastAsia="zh-CN"/>
              </w:rPr>
              <w:t>Measurement period=max(reporting period, M*CSI-RS resource period)</w:t>
            </w:r>
          </w:p>
          <w:p w14:paraId="0140BD92" w14:textId="77777777" w:rsidR="009F6CD6" w:rsidRPr="002A5548" w:rsidRDefault="009F6CD6" w:rsidP="009F6CD6">
            <w:pPr>
              <w:pStyle w:val="a3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rFonts w:eastAsia="SimSun"/>
                <w:sz w:val="22"/>
                <w:highlight w:val="green"/>
                <w:lang w:eastAsia="zh-CN"/>
              </w:rPr>
              <w:t>Value of M is TBD e.g. 1 or 3</w:t>
            </w:r>
          </w:p>
          <w:p w14:paraId="2BB52F34" w14:textId="77777777" w:rsidR="009F6CD6" w:rsidRPr="002A5548" w:rsidRDefault="009F6CD6" w:rsidP="009F6CD6">
            <w:pPr>
              <w:pStyle w:val="a3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rFonts w:eastAsia="SimSun"/>
                <w:sz w:val="22"/>
                <w:highlight w:val="green"/>
                <w:lang w:eastAsia="zh-CN"/>
              </w:rPr>
              <w:t>If UE receives multiple samples for a single reporting, it is FFS how UE processes these samples (e.g. averaging across all samples or select one or some of samples or up to UE implementation).</w:t>
            </w:r>
          </w:p>
          <w:p w14:paraId="60E0BB53" w14:textId="77777777" w:rsidR="009F6CD6" w:rsidRPr="002A5548" w:rsidRDefault="009F6CD6" w:rsidP="009F6CD6">
            <w:pPr>
              <w:pStyle w:val="a3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rFonts w:eastAsia="SimSun"/>
                <w:sz w:val="22"/>
                <w:highlight w:val="green"/>
                <w:lang w:eastAsia="zh-CN"/>
              </w:rPr>
              <w:t xml:space="preserve">Depending on the conclusion on how UE process multiple samples within measurement period, it is FFS if additional accuracy requirement based on L1-averaging should be introduced. </w:t>
            </w:r>
          </w:p>
          <w:p w14:paraId="287F57E7" w14:textId="77777777" w:rsidR="009F6CD6" w:rsidRPr="002A5548" w:rsidRDefault="009F6CD6" w:rsidP="009F6CD6">
            <w:pPr>
              <w:pStyle w:val="a3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rFonts w:eastAsia="SimSun"/>
                <w:sz w:val="22"/>
                <w:highlight w:val="green"/>
                <w:lang w:eastAsia="zh-CN"/>
              </w:rPr>
              <w:t>For periodic CSI-RS reporting in FR2</w:t>
            </w:r>
          </w:p>
          <w:p w14:paraId="385BF4A3" w14:textId="77777777" w:rsidR="009F6CD6" w:rsidRPr="002A5548" w:rsidRDefault="009F6CD6" w:rsidP="009F6CD6">
            <w:pPr>
              <w:pStyle w:val="a3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rFonts w:eastAsia="SimSun"/>
                <w:sz w:val="22"/>
                <w:highlight w:val="green"/>
                <w:lang w:eastAsia="zh-CN"/>
              </w:rPr>
              <w:t>Measurement period=max(reporting period, M*N *resource period)</w:t>
            </w:r>
          </w:p>
          <w:p w14:paraId="3AC4E223" w14:textId="77777777" w:rsidR="009F6CD6" w:rsidRPr="00635339" w:rsidRDefault="009F6CD6" w:rsidP="009F6CD6">
            <w:pPr>
              <w:pStyle w:val="a3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SimSun"/>
                <w:sz w:val="22"/>
                <w:highlight w:val="green"/>
                <w:lang w:eastAsia="zh-CN"/>
              </w:rPr>
            </w:pPr>
            <w:r w:rsidRPr="002A5548">
              <w:rPr>
                <w:sz w:val="22"/>
                <w:highlight w:val="green"/>
                <w:lang w:eastAsia="zh-CN"/>
              </w:rPr>
              <w:t xml:space="preserve">M is the number of samples per Rx beam. </w:t>
            </w:r>
            <w:r w:rsidRPr="002A5548">
              <w:rPr>
                <w:rFonts w:eastAsia="SimSun"/>
                <w:sz w:val="22"/>
                <w:highlight w:val="green"/>
                <w:lang w:eastAsia="zh-CN"/>
              </w:rPr>
              <w:t xml:space="preserve">Value of M is TBD </w:t>
            </w:r>
            <w:r w:rsidRPr="00635339">
              <w:rPr>
                <w:rFonts w:eastAsia="SimSun"/>
                <w:sz w:val="22"/>
                <w:highlight w:val="green"/>
                <w:lang w:eastAsia="zh-CN"/>
              </w:rPr>
              <w:t>e.g. 1 or 3</w:t>
            </w:r>
          </w:p>
          <w:p w14:paraId="0220B8E3" w14:textId="5E0CA9C4" w:rsidR="009F6CD6" w:rsidRPr="002A5548" w:rsidRDefault="009F6CD6" w:rsidP="00F90B6F">
            <w:pPr>
              <w:pStyle w:val="a3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ＭＳ 明朝"/>
                <w:iCs/>
                <w:sz w:val="22"/>
                <w:lang w:eastAsia="ja-JP"/>
              </w:rPr>
            </w:pPr>
            <w:r w:rsidRPr="00635339">
              <w:rPr>
                <w:rFonts w:eastAsia="SimSun"/>
                <w:sz w:val="22"/>
                <w:highlight w:val="green"/>
                <w:lang w:eastAsia="zh-CN"/>
              </w:rPr>
              <w:t>N is the Rx beam sweeping factor. N is FFS</w:t>
            </w:r>
          </w:p>
        </w:tc>
      </w:tr>
    </w:tbl>
    <w:p w14:paraId="16042D6B" w14:textId="62FD42ED" w:rsidR="00D216E8" w:rsidRPr="002A5548" w:rsidRDefault="000E6657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A</w:t>
      </w:r>
      <w:r w:rsidR="00A20611">
        <w:rPr>
          <w:rFonts w:eastAsia="ＭＳ 明朝" w:hint="eastAsia"/>
          <w:iCs/>
          <w:sz w:val="22"/>
          <w:lang w:eastAsia="ja-JP"/>
        </w:rPr>
        <w:t xml:space="preserve">s </w:t>
      </w:r>
      <w:r w:rsidR="00250F29">
        <w:rPr>
          <w:rFonts w:eastAsia="ＭＳ 明朝" w:hint="eastAsia"/>
          <w:iCs/>
          <w:sz w:val="22"/>
          <w:lang w:eastAsia="ja-JP"/>
        </w:rPr>
        <w:t>same as cell identification delay requirements</w:t>
      </w:r>
      <w:r w:rsidR="00F90B6F" w:rsidRPr="002A5548">
        <w:rPr>
          <w:rFonts w:eastAsia="ＭＳ 明朝"/>
          <w:iCs/>
          <w:sz w:val="22"/>
          <w:lang w:eastAsia="ja-JP"/>
        </w:rPr>
        <w:t>, it was agreed that measurement period for L1-RSRP reporting</w:t>
      </w:r>
      <w:r w:rsidR="00250F29">
        <w:rPr>
          <w:rFonts w:eastAsia="ＭＳ 明朝" w:hint="eastAsia"/>
          <w:iCs/>
          <w:sz w:val="22"/>
          <w:lang w:eastAsia="ja-JP"/>
        </w:rPr>
        <w:t xml:space="preserve"> is derived based on number of samples for L1-RSRP measurement, i.e. M, and Rx beam sweeping factor, i.e. N</w:t>
      </w:r>
      <w:r w:rsidR="00F90B6F" w:rsidRPr="002A5548">
        <w:rPr>
          <w:rFonts w:eastAsia="ＭＳ 明朝"/>
          <w:iCs/>
          <w:sz w:val="22"/>
          <w:lang w:eastAsia="ja-JP"/>
        </w:rPr>
        <w:t xml:space="preserve">, but </w:t>
      </w:r>
      <w:r w:rsidR="00250F29">
        <w:rPr>
          <w:rFonts w:eastAsia="ＭＳ 明朝" w:hint="eastAsia"/>
          <w:iCs/>
          <w:sz w:val="22"/>
          <w:lang w:eastAsia="ja-JP"/>
        </w:rPr>
        <w:t xml:space="preserve">the </w:t>
      </w:r>
      <w:r w:rsidR="00F90B6F" w:rsidRPr="002A5548">
        <w:rPr>
          <w:rFonts w:eastAsia="ＭＳ 明朝"/>
          <w:iCs/>
          <w:sz w:val="22"/>
          <w:lang w:eastAsia="ja-JP"/>
        </w:rPr>
        <w:t xml:space="preserve">values of M and N </w:t>
      </w:r>
      <w:r w:rsidR="00250F29">
        <w:rPr>
          <w:rFonts w:eastAsia="ＭＳ 明朝" w:hint="eastAsia"/>
          <w:iCs/>
          <w:sz w:val="22"/>
          <w:lang w:eastAsia="ja-JP"/>
        </w:rPr>
        <w:t>are still under discussion.</w:t>
      </w:r>
      <w:r w:rsidR="00D216E8" w:rsidRPr="002A5548">
        <w:rPr>
          <w:rFonts w:eastAsia="ＭＳ 明朝"/>
          <w:iCs/>
          <w:sz w:val="22"/>
          <w:lang w:eastAsia="ja-JP"/>
        </w:rPr>
        <w:t xml:space="preserve"> In general, beam management</w:t>
      </w:r>
      <w:r w:rsidR="00916002">
        <w:rPr>
          <w:rFonts w:eastAsia="ＭＳ 明朝" w:hint="eastAsia"/>
          <w:iCs/>
          <w:sz w:val="22"/>
          <w:lang w:eastAsia="ja-JP"/>
        </w:rPr>
        <w:t xml:space="preserve"> related procedure</w:t>
      </w:r>
      <w:r w:rsidR="00D216E8" w:rsidRPr="002A5548">
        <w:rPr>
          <w:rFonts w:eastAsia="ＭＳ 明朝"/>
          <w:iCs/>
          <w:sz w:val="22"/>
          <w:lang w:eastAsia="ja-JP"/>
        </w:rPr>
        <w:t xml:space="preserve"> including L1-RSRP</w:t>
      </w:r>
      <w:r w:rsidR="00916002">
        <w:rPr>
          <w:rFonts w:eastAsia="ＭＳ 明朝" w:hint="eastAsia"/>
          <w:iCs/>
          <w:sz w:val="22"/>
          <w:lang w:eastAsia="ja-JP"/>
        </w:rPr>
        <w:t xml:space="preserve"> measurement for</w:t>
      </w:r>
      <w:r w:rsidR="00D216E8" w:rsidRPr="002A5548">
        <w:rPr>
          <w:rFonts w:eastAsia="ＭＳ 明朝"/>
          <w:iCs/>
          <w:sz w:val="22"/>
          <w:lang w:eastAsia="ja-JP"/>
        </w:rPr>
        <w:t xml:space="preserve"> reporting should be performed more quickly than L3 measurement, </w:t>
      </w:r>
      <w:r w:rsidR="00D03AC5" w:rsidRPr="002A5548">
        <w:rPr>
          <w:rFonts w:eastAsia="ＭＳ 明朝"/>
          <w:iCs/>
          <w:sz w:val="22"/>
          <w:lang w:eastAsia="ja-JP"/>
        </w:rPr>
        <w:t>e.g. RSRP measurement</w:t>
      </w:r>
      <w:r w:rsidR="009D6720">
        <w:rPr>
          <w:rFonts w:eastAsia="ＭＳ 明朝" w:hint="eastAsia"/>
          <w:iCs/>
          <w:sz w:val="22"/>
          <w:lang w:eastAsia="ja-JP"/>
        </w:rPr>
        <w:t xml:space="preserve"> for mobility</w:t>
      </w:r>
      <w:r w:rsidR="00B619C8" w:rsidRPr="002A5548">
        <w:rPr>
          <w:rFonts w:eastAsia="ＭＳ 明朝"/>
          <w:iCs/>
          <w:sz w:val="22"/>
          <w:lang w:eastAsia="ja-JP"/>
        </w:rPr>
        <w:t>.</w:t>
      </w:r>
      <w:r w:rsidR="00916002">
        <w:rPr>
          <w:rFonts w:eastAsia="ＭＳ 明朝" w:hint="eastAsia"/>
          <w:iCs/>
          <w:sz w:val="22"/>
          <w:lang w:eastAsia="ja-JP"/>
        </w:rPr>
        <w:t xml:space="preserve"> That is because beam switching would occur frequently to </w:t>
      </w:r>
      <w:r w:rsidR="00157858">
        <w:rPr>
          <w:rFonts w:eastAsia="ＭＳ 明朝" w:hint="eastAsia"/>
          <w:iCs/>
          <w:sz w:val="22"/>
          <w:lang w:eastAsia="ja-JP"/>
        </w:rPr>
        <w:t>maintain connection to NW against</w:t>
      </w:r>
      <w:r w:rsidR="00916002">
        <w:rPr>
          <w:rFonts w:eastAsia="ＭＳ 明朝" w:hint="eastAsia"/>
          <w:iCs/>
          <w:sz w:val="22"/>
          <w:lang w:eastAsia="ja-JP"/>
        </w:rPr>
        <w:t xml:space="preserve"> UE movement and dynamic channel changing in FR2</w:t>
      </w:r>
      <w:r w:rsidR="00157858">
        <w:rPr>
          <w:rFonts w:eastAsia="ＭＳ 明朝" w:hint="eastAsia"/>
          <w:iCs/>
          <w:sz w:val="22"/>
          <w:lang w:eastAsia="ja-JP"/>
        </w:rPr>
        <w:t>.</w:t>
      </w:r>
      <w:r w:rsidR="00D216E8" w:rsidRPr="002A5548">
        <w:rPr>
          <w:rFonts w:eastAsia="ＭＳ 明朝"/>
          <w:iCs/>
          <w:sz w:val="22"/>
          <w:lang w:eastAsia="ja-JP"/>
        </w:rPr>
        <w:t xml:space="preserve"> </w:t>
      </w:r>
      <w:r w:rsidR="00B619C8" w:rsidRPr="002A5548">
        <w:rPr>
          <w:rFonts w:eastAsia="ＭＳ 明朝"/>
          <w:iCs/>
          <w:sz w:val="22"/>
          <w:lang w:eastAsia="ja-JP"/>
        </w:rPr>
        <w:t>Therefore</w:t>
      </w:r>
      <w:r w:rsidR="00D216E8" w:rsidRPr="002A5548">
        <w:rPr>
          <w:rFonts w:eastAsia="ＭＳ 明朝"/>
          <w:iCs/>
          <w:sz w:val="22"/>
          <w:lang w:eastAsia="ja-JP"/>
        </w:rPr>
        <w:t xml:space="preserve">, </w:t>
      </w:r>
      <w:r w:rsidR="00B619C8" w:rsidRPr="002A5548">
        <w:rPr>
          <w:rFonts w:eastAsia="ＭＳ 明朝"/>
          <w:iCs/>
          <w:sz w:val="22"/>
          <w:lang w:eastAsia="ja-JP"/>
        </w:rPr>
        <w:t>measurement period for L1-RSRP reporting should be shorter than that for L3 measurement from system performance p</w:t>
      </w:r>
      <w:r w:rsidR="001A2059" w:rsidRPr="002A5548">
        <w:rPr>
          <w:rFonts w:eastAsia="ＭＳ 明朝"/>
          <w:iCs/>
          <w:sz w:val="22"/>
          <w:lang w:eastAsia="ja-JP"/>
        </w:rPr>
        <w:t>oint of view.</w:t>
      </w:r>
    </w:p>
    <w:p w14:paraId="2C0970F3" w14:textId="6F574951" w:rsidR="00D216E8" w:rsidRPr="002A5548" w:rsidRDefault="00CE14C7" w:rsidP="00373D0F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2A5548">
        <w:rPr>
          <w:rFonts w:eastAsia="ＭＳ 明朝"/>
          <w:b/>
          <w:iCs/>
          <w:sz w:val="22"/>
          <w:u w:val="single"/>
          <w:lang w:eastAsia="ja-JP"/>
        </w:rPr>
        <w:lastRenderedPageBreak/>
        <w:t>Observation 1</w:t>
      </w:r>
      <w:r w:rsidRPr="002A5548">
        <w:rPr>
          <w:rFonts w:eastAsia="ＭＳ 明朝"/>
          <w:b/>
          <w:iCs/>
          <w:sz w:val="22"/>
          <w:lang w:eastAsia="ja-JP"/>
        </w:rPr>
        <w:t xml:space="preserve">: </w:t>
      </w:r>
      <w:r w:rsidR="00D03AC5" w:rsidRPr="002A5548">
        <w:rPr>
          <w:rFonts w:eastAsia="ＭＳ 明朝"/>
          <w:b/>
          <w:iCs/>
          <w:sz w:val="22"/>
          <w:lang w:eastAsia="ja-JP"/>
        </w:rPr>
        <w:t>Measurement period for L1-RSRP reporting should be shorter than that for L3 measurement, e.g. RSRP measurement.</w:t>
      </w:r>
    </w:p>
    <w:p w14:paraId="3DF4083F" w14:textId="1A17E461" w:rsidR="000E6657" w:rsidRPr="002A5548" w:rsidRDefault="00D216E8" w:rsidP="00373D0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 xml:space="preserve">In case of L1-RSRP reporting, </w:t>
      </w:r>
      <w:r w:rsidR="00E7158A">
        <w:rPr>
          <w:rFonts w:eastAsia="ＭＳ 明朝"/>
          <w:iCs/>
          <w:sz w:val="22"/>
          <w:lang w:eastAsia="ja-JP"/>
        </w:rPr>
        <w:t>it was agreed that</w:t>
      </w:r>
      <w:r w:rsidRPr="002A5548">
        <w:rPr>
          <w:rFonts w:eastAsia="ＭＳ 明朝"/>
          <w:iCs/>
          <w:sz w:val="22"/>
          <w:lang w:eastAsia="ja-JP"/>
        </w:rPr>
        <w:t xml:space="preserve"> measurement accuracy is specified based on single shot measurement</w:t>
      </w:r>
      <w:r w:rsidR="00E7158A">
        <w:rPr>
          <w:rFonts w:eastAsia="ＭＳ 明朝" w:hint="eastAsia"/>
          <w:iCs/>
          <w:sz w:val="22"/>
          <w:lang w:eastAsia="ja-JP"/>
        </w:rPr>
        <w:t xml:space="preserve"> while intra-/inter-frequency RSRP measurement </w:t>
      </w:r>
      <w:r w:rsidR="00E7158A">
        <w:rPr>
          <w:rFonts w:eastAsia="ＭＳ 明朝"/>
          <w:iCs/>
          <w:sz w:val="22"/>
          <w:lang w:eastAsia="ja-JP"/>
        </w:rPr>
        <w:t>accuracy</w:t>
      </w:r>
      <w:r w:rsidR="00E7158A">
        <w:rPr>
          <w:rFonts w:eastAsia="ＭＳ 明朝" w:hint="eastAsia"/>
          <w:iCs/>
          <w:sz w:val="22"/>
          <w:lang w:eastAsia="ja-JP"/>
        </w:rPr>
        <w:t xml:space="preserve"> is defined with assuming measurement with </w:t>
      </w:r>
      <w:r w:rsidR="00D05AC7">
        <w:rPr>
          <w:rFonts w:eastAsia="ＭＳ 明朝" w:hint="eastAsia"/>
          <w:iCs/>
          <w:sz w:val="22"/>
          <w:lang w:eastAsia="ja-JP"/>
        </w:rPr>
        <w:t>three</w:t>
      </w:r>
      <w:r w:rsidR="00D05AC7">
        <w:rPr>
          <w:rFonts w:eastAsia="ＭＳ 明朝" w:hint="eastAsia"/>
          <w:iCs/>
          <w:sz w:val="22"/>
          <w:lang w:eastAsia="ja-JP"/>
        </w:rPr>
        <w:t xml:space="preserve"> </w:t>
      </w:r>
      <w:r w:rsidR="00E7158A">
        <w:rPr>
          <w:rFonts w:eastAsia="ＭＳ 明朝" w:hint="eastAsia"/>
          <w:iCs/>
          <w:sz w:val="22"/>
          <w:lang w:eastAsia="ja-JP"/>
        </w:rPr>
        <w:t>or more samples</w:t>
      </w:r>
      <w:r w:rsidRPr="002A5548">
        <w:rPr>
          <w:rFonts w:eastAsia="ＭＳ 明朝"/>
          <w:iCs/>
          <w:sz w:val="22"/>
          <w:lang w:eastAsia="ja-JP"/>
        </w:rPr>
        <w:t xml:space="preserve">. </w:t>
      </w:r>
      <w:r w:rsidR="00D25DDD" w:rsidRPr="002A5548">
        <w:rPr>
          <w:rFonts w:eastAsia="ＭＳ 明朝"/>
          <w:iCs/>
          <w:sz w:val="22"/>
          <w:lang w:eastAsia="ja-JP"/>
        </w:rPr>
        <w:t xml:space="preserve">Therefore, measurement period for L1-RSRP reporting should be </w:t>
      </w:r>
      <w:r w:rsidR="00354D1D">
        <w:rPr>
          <w:rFonts w:eastAsia="ＭＳ 明朝" w:hint="eastAsia"/>
          <w:iCs/>
          <w:sz w:val="22"/>
          <w:lang w:eastAsia="ja-JP"/>
        </w:rPr>
        <w:t xml:space="preserve">also </w:t>
      </w:r>
      <w:r w:rsidR="00D25DDD" w:rsidRPr="002A5548">
        <w:rPr>
          <w:rFonts w:eastAsia="ＭＳ 明朝"/>
          <w:iCs/>
          <w:sz w:val="22"/>
          <w:lang w:eastAsia="ja-JP"/>
        </w:rPr>
        <w:t xml:space="preserve">derived </w:t>
      </w:r>
      <w:r w:rsidR="00354D1D">
        <w:rPr>
          <w:rFonts w:eastAsia="ＭＳ 明朝" w:hint="eastAsia"/>
          <w:iCs/>
          <w:sz w:val="22"/>
          <w:lang w:eastAsia="ja-JP"/>
        </w:rPr>
        <w:t xml:space="preserve">based on </w:t>
      </w:r>
      <w:r w:rsidR="00D25DDD" w:rsidRPr="002A5548">
        <w:rPr>
          <w:rFonts w:eastAsia="ＭＳ 明朝"/>
          <w:iCs/>
          <w:sz w:val="22"/>
          <w:lang w:eastAsia="ja-JP"/>
        </w:rPr>
        <w:t xml:space="preserve">single </w:t>
      </w:r>
      <w:r w:rsidR="00354D1D">
        <w:rPr>
          <w:rFonts w:eastAsia="ＭＳ 明朝" w:hint="eastAsia"/>
          <w:iCs/>
          <w:sz w:val="22"/>
          <w:lang w:eastAsia="ja-JP"/>
        </w:rPr>
        <w:t>shot</w:t>
      </w:r>
      <w:r w:rsidR="00DE104C" w:rsidRPr="002A5548">
        <w:rPr>
          <w:rFonts w:eastAsia="ＭＳ 明朝"/>
          <w:iCs/>
          <w:sz w:val="22"/>
          <w:lang w:eastAsia="ja-JP"/>
        </w:rPr>
        <w:t>, i.e. M = 1</w:t>
      </w:r>
      <w:r w:rsidR="00D25DDD" w:rsidRPr="002A5548">
        <w:rPr>
          <w:rFonts w:eastAsia="ＭＳ 明朝"/>
          <w:iCs/>
          <w:sz w:val="22"/>
          <w:lang w:eastAsia="ja-JP"/>
        </w:rPr>
        <w:t>.</w:t>
      </w:r>
    </w:p>
    <w:p w14:paraId="1C12C92A" w14:textId="3D72327A" w:rsidR="005624F7" w:rsidRPr="002A5548" w:rsidRDefault="0096207C" w:rsidP="00373D0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 xml:space="preserve">In terms of Rx beam sweeping </w:t>
      </w:r>
      <w:r w:rsidR="00354D1D">
        <w:rPr>
          <w:rFonts w:eastAsia="ＭＳ 明朝" w:hint="eastAsia"/>
          <w:iCs/>
          <w:sz w:val="22"/>
          <w:lang w:eastAsia="ja-JP"/>
        </w:rPr>
        <w:t>factor</w:t>
      </w:r>
      <w:r w:rsidRPr="002A5548">
        <w:rPr>
          <w:rFonts w:eastAsia="ＭＳ 明朝"/>
          <w:iCs/>
          <w:sz w:val="22"/>
          <w:lang w:eastAsia="ja-JP"/>
        </w:rPr>
        <w:t>, UE would not always need to perform Rx beam sweeping for L1-RSRP measurement for reporting</w:t>
      </w:r>
      <w:r w:rsidR="003E3432">
        <w:rPr>
          <w:rFonts w:eastAsia="ＭＳ 明朝" w:hint="eastAsia"/>
          <w:iCs/>
          <w:sz w:val="22"/>
          <w:lang w:eastAsia="ja-JP"/>
        </w:rPr>
        <w:t xml:space="preserve"> in FR2</w:t>
      </w:r>
      <w:r w:rsidRPr="002A5548">
        <w:rPr>
          <w:rFonts w:eastAsia="ＭＳ 明朝"/>
          <w:iCs/>
          <w:sz w:val="22"/>
          <w:lang w:eastAsia="ja-JP"/>
        </w:rPr>
        <w:t>.</w:t>
      </w:r>
      <w:r w:rsidR="00A932F1" w:rsidRPr="002A5548">
        <w:rPr>
          <w:rFonts w:eastAsia="ＭＳ 明朝"/>
          <w:iCs/>
          <w:sz w:val="22"/>
          <w:lang w:eastAsia="ja-JP"/>
        </w:rPr>
        <w:t xml:space="preserve"> </w:t>
      </w:r>
      <w:r w:rsidR="002B600A" w:rsidRPr="002A5548">
        <w:rPr>
          <w:rFonts w:eastAsia="ＭＳ 明朝"/>
          <w:iCs/>
          <w:sz w:val="22"/>
          <w:lang w:eastAsia="ja-JP"/>
        </w:rPr>
        <w:t>In other words, if CSI-RS for L1-RSRP reporting is QCL-Type D</w:t>
      </w:r>
      <w:r w:rsidR="00354D1D">
        <w:rPr>
          <w:rFonts w:eastAsia="ＭＳ 明朝" w:hint="eastAsia"/>
          <w:iCs/>
          <w:sz w:val="22"/>
          <w:lang w:eastAsia="ja-JP"/>
        </w:rPr>
        <w:t xml:space="preserve"> and </w:t>
      </w:r>
      <w:proofErr w:type="spellStart"/>
      <w:r w:rsidR="00354D1D">
        <w:rPr>
          <w:rFonts w:eastAsia="ＭＳ 明朝" w:hint="eastAsia"/>
          <w:iCs/>
          <w:sz w:val="22"/>
          <w:lang w:eastAsia="ja-JP"/>
        </w:rPr>
        <w:t>TDMed</w:t>
      </w:r>
      <w:proofErr w:type="spellEnd"/>
      <w:r w:rsidR="002B600A" w:rsidRPr="002A5548">
        <w:rPr>
          <w:rFonts w:eastAsia="ＭＳ 明朝"/>
          <w:iCs/>
          <w:sz w:val="22"/>
          <w:lang w:eastAsia="ja-JP"/>
        </w:rPr>
        <w:t xml:space="preserve"> with CSI-RS with repetition and QCL association is known to UE, UE does not need to perform Rx beam sweeping on the CSI-RS resource</w:t>
      </w:r>
      <w:r w:rsidR="00354D1D">
        <w:rPr>
          <w:rFonts w:eastAsia="ＭＳ 明朝" w:hint="eastAsia"/>
          <w:iCs/>
          <w:sz w:val="22"/>
          <w:lang w:eastAsia="ja-JP"/>
        </w:rPr>
        <w:t>s</w:t>
      </w:r>
      <w:r w:rsidR="002B600A" w:rsidRPr="002A5548">
        <w:rPr>
          <w:rFonts w:eastAsia="ＭＳ 明朝"/>
          <w:iCs/>
          <w:sz w:val="22"/>
          <w:lang w:eastAsia="ja-JP"/>
        </w:rPr>
        <w:t xml:space="preserve"> for L1-RSRP reporting, and N</w:t>
      </w:r>
      <w:r w:rsidR="00AC6118">
        <w:rPr>
          <w:rFonts w:eastAsia="ＭＳ 明朝" w:hint="eastAsia"/>
          <w:iCs/>
          <w:sz w:val="22"/>
          <w:lang w:eastAsia="ja-JP"/>
        </w:rPr>
        <w:t xml:space="preserve"> </w:t>
      </w:r>
      <w:r w:rsidR="002B600A" w:rsidRPr="002A5548">
        <w:rPr>
          <w:rFonts w:eastAsia="ＭＳ 明朝"/>
          <w:iCs/>
          <w:sz w:val="22"/>
          <w:lang w:eastAsia="ja-JP"/>
        </w:rPr>
        <w:t>= 1 can apply</w:t>
      </w:r>
      <w:r w:rsidR="00963251">
        <w:rPr>
          <w:rFonts w:eastAsia="ＭＳ 明朝"/>
          <w:iCs/>
          <w:sz w:val="22"/>
          <w:lang w:eastAsia="ja-JP"/>
        </w:rPr>
        <w:t xml:space="preserve"> </w:t>
      </w:r>
      <w:r w:rsidR="00963251">
        <w:rPr>
          <w:rFonts w:eastAsia="ＭＳ 明朝" w:hint="eastAsia"/>
          <w:iCs/>
          <w:sz w:val="22"/>
          <w:lang w:eastAsia="ja-JP"/>
        </w:rPr>
        <w:t xml:space="preserve">to </w:t>
      </w:r>
      <w:r w:rsidR="00C32585" w:rsidRPr="002A5548">
        <w:rPr>
          <w:rFonts w:eastAsia="ＭＳ 明朝"/>
          <w:iCs/>
          <w:sz w:val="22"/>
          <w:lang w:eastAsia="ja-JP"/>
        </w:rPr>
        <w:t>measurement period</w:t>
      </w:r>
      <w:r w:rsidR="002B600A" w:rsidRPr="002A5548">
        <w:rPr>
          <w:rFonts w:eastAsia="ＭＳ 明朝"/>
          <w:iCs/>
          <w:sz w:val="22"/>
          <w:lang w:eastAsia="ja-JP"/>
        </w:rPr>
        <w:t>. Otherwise, UE would need to perform Rx beam sweeping to know appropriate Rx beam for L1-RSRP reporting, and N &gt; 1 should apply.</w:t>
      </w:r>
    </w:p>
    <w:p w14:paraId="4173E017" w14:textId="688226A7" w:rsidR="005624F7" w:rsidRPr="002A5548" w:rsidRDefault="005624F7" w:rsidP="002204C8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2A5548">
        <w:rPr>
          <w:rFonts w:eastAsia="ＭＳ 明朝"/>
          <w:b/>
          <w:iCs/>
          <w:sz w:val="22"/>
          <w:u w:val="single"/>
          <w:lang w:eastAsia="ja-JP"/>
        </w:rPr>
        <w:t>Observation 2</w:t>
      </w:r>
      <w:r w:rsidRPr="002A5548">
        <w:rPr>
          <w:rFonts w:eastAsia="ＭＳ 明朝"/>
          <w:b/>
          <w:iCs/>
          <w:sz w:val="22"/>
          <w:lang w:eastAsia="ja-JP"/>
        </w:rPr>
        <w:t>: UE does not need to perform Rx</w:t>
      </w:r>
      <w:r w:rsidR="002204C8">
        <w:rPr>
          <w:rFonts w:eastAsia="ＭＳ 明朝"/>
          <w:b/>
          <w:iCs/>
          <w:sz w:val="22"/>
          <w:lang w:eastAsia="ja-JP"/>
        </w:rPr>
        <w:t xml:space="preserve"> beam sweeping, i.e. N = 1, if </w:t>
      </w:r>
      <w:r w:rsidR="002204C8">
        <w:rPr>
          <w:rFonts w:eastAsia="ＭＳ 明朝" w:hint="eastAsia"/>
          <w:b/>
          <w:iCs/>
          <w:sz w:val="22"/>
          <w:lang w:eastAsia="ja-JP"/>
        </w:rPr>
        <w:t>C</w:t>
      </w:r>
      <w:r w:rsidR="002A5548" w:rsidRPr="002A5548">
        <w:rPr>
          <w:rFonts w:eastAsia="ＭＳ 明朝"/>
          <w:b/>
          <w:iCs/>
          <w:sz w:val="22"/>
          <w:lang w:eastAsia="ja-JP"/>
        </w:rPr>
        <w:t>SI-RS configured for L1-RSRP reporting is QCL-Type D</w:t>
      </w:r>
      <w:r w:rsidR="00D74F1F">
        <w:rPr>
          <w:rFonts w:eastAsia="ＭＳ 明朝" w:hint="eastAsia"/>
          <w:b/>
          <w:iCs/>
          <w:sz w:val="22"/>
          <w:lang w:eastAsia="ja-JP"/>
        </w:rPr>
        <w:t xml:space="preserve"> and </w:t>
      </w:r>
      <w:proofErr w:type="spellStart"/>
      <w:r w:rsidR="00D74F1F">
        <w:rPr>
          <w:rFonts w:eastAsia="ＭＳ 明朝" w:hint="eastAsia"/>
          <w:b/>
          <w:iCs/>
          <w:sz w:val="22"/>
          <w:lang w:eastAsia="ja-JP"/>
        </w:rPr>
        <w:t>TDMed</w:t>
      </w:r>
      <w:proofErr w:type="spellEnd"/>
      <w:r w:rsidR="002A5548" w:rsidRPr="002A5548">
        <w:rPr>
          <w:rFonts w:eastAsia="ＭＳ 明朝"/>
          <w:b/>
          <w:iCs/>
          <w:sz w:val="22"/>
          <w:lang w:eastAsia="ja-JP"/>
        </w:rPr>
        <w:t xml:space="preserve"> with </w:t>
      </w:r>
      <w:r w:rsidR="00D74F1F">
        <w:rPr>
          <w:rFonts w:eastAsia="ＭＳ 明朝"/>
          <w:b/>
          <w:iCs/>
          <w:sz w:val="22"/>
          <w:lang w:eastAsia="ja-JP"/>
        </w:rPr>
        <w:t>CSI-RS with repetition</w:t>
      </w:r>
      <w:r w:rsidR="00D74F1F">
        <w:rPr>
          <w:rFonts w:eastAsia="ＭＳ 明朝" w:hint="eastAsia"/>
          <w:b/>
          <w:iCs/>
          <w:sz w:val="22"/>
          <w:lang w:eastAsia="ja-JP"/>
        </w:rPr>
        <w:t>.</w:t>
      </w:r>
    </w:p>
    <w:p w14:paraId="4ACC65C1" w14:textId="70019290" w:rsidR="002E7C36" w:rsidRPr="002A5548" w:rsidRDefault="00236C04" w:rsidP="00373D0F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E</w:t>
      </w:r>
      <w:r w:rsidRPr="002A5548">
        <w:rPr>
          <w:rFonts w:eastAsia="ＭＳ 明朝"/>
          <w:iCs/>
          <w:sz w:val="22"/>
          <w:lang w:eastAsia="ja-JP"/>
        </w:rPr>
        <w:t xml:space="preserve">ven though some companies insisted that UE might utilize different Rx beam for beam management </w:t>
      </w:r>
      <w:r w:rsidR="00D66E46">
        <w:rPr>
          <w:rFonts w:eastAsia="ＭＳ 明朝" w:hint="eastAsia"/>
          <w:iCs/>
          <w:sz w:val="22"/>
          <w:lang w:eastAsia="ja-JP"/>
        </w:rPr>
        <w:t>from</w:t>
      </w:r>
      <w:r w:rsidRPr="002A5548">
        <w:rPr>
          <w:rFonts w:eastAsia="ＭＳ 明朝"/>
          <w:iCs/>
          <w:sz w:val="22"/>
          <w:lang w:eastAsia="ja-JP"/>
        </w:rPr>
        <w:t xml:space="preserve"> L3 measurement</w:t>
      </w:r>
      <w:r>
        <w:rPr>
          <w:rFonts w:eastAsia="ＭＳ 明朝" w:hint="eastAsia"/>
          <w:iCs/>
          <w:sz w:val="22"/>
          <w:lang w:eastAsia="ja-JP"/>
        </w:rPr>
        <w:t xml:space="preserve">, </w:t>
      </w:r>
      <w:r w:rsidRPr="002A5548">
        <w:rPr>
          <w:rFonts w:eastAsia="ＭＳ 明朝"/>
          <w:iCs/>
          <w:sz w:val="22"/>
          <w:lang w:eastAsia="ja-JP"/>
        </w:rPr>
        <w:t xml:space="preserve">UE </w:t>
      </w:r>
      <w:r w:rsidR="00AC6118">
        <w:rPr>
          <w:rFonts w:eastAsia="ＭＳ 明朝" w:hint="eastAsia"/>
          <w:iCs/>
          <w:sz w:val="22"/>
          <w:lang w:eastAsia="ja-JP"/>
        </w:rPr>
        <w:t>would have</w:t>
      </w:r>
      <w:r w:rsidRPr="002A5548">
        <w:rPr>
          <w:rFonts w:eastAsia="ＭＳ 明朝"/>
          <w:iCs/>
          <w:sz w:val="22"/>
          <w:lang w:eastAsia="ja-JP"/>
        </w:rPr>
        <w:t xml:space="preserve"> some knowledge about appropriate UE Rx beam direction through L3 measurement</w:t>
      </w:r>
      <w:r w:rsidR="00D66E46">
        <w:rPr>
          <w:rFonts w:eastAsia="ＭＳ 明朝" w:hint="eastAsia"/>
          <w:iCs/>
          <w:sz w:val="22"/>
          <w:lang w:eastAsia="ja-JP"/>
        </w:rPr>
        <w:t>. Moreover, considering L1-RSRP reporting is performed only for serving cell, larger value of N than that of L3 measurement and RLM would not be needed, and too large value of N would cause degradation on system performance.</w:t>
      </w:r>
      <w:r w:rsidR="002E7C36" w:rsidRPr="002A5548">
        <w:rPr>
          <w:rFonts w:eastAsia="ＭＳ 明朝"/>
          <w:iCs/>
          <w:sz w:val="22"/>
          <w:lang w:eastAsia="ja-JP"/>
        </w:rPr>
        <w:t xml:space="preserve"> Based on above discussion, we propose same value of N as L3 measurement, i.e. N = 8, </w:t>
      </w:r>
      <w:r w:rsidR="00EE317E" w:rsidRPr="002A5548">
        <w:rPr>
          <w:rFonts w:eastAsia="ＭＳ 明朝"/>
          <w:iCs/>
          <w:sz w:val="22"/>
          <w:lang w:eastAsia="ja-JP"/>
        </w:rPr>
        <w:t>in the case when UE needs to sweep</w:t>
      </w:r>
      <w:r w:rsidR="002E7C36" w:rsidRPr="002A5548">
        <w:rPr>
          <w:rFonts w:eastAsia="ＭＳ 明朝"/>
          <w:iCs/>
          <w:sz w:val="22"/>
          <w:lang w:eastAsia="ja-JP"/>
        </w:rPr>
        <w:t xml:space="preserve"> Rx beam </w:t>
      </w:r>
      <w:r w:rsidR="00EE317E" w:rsidRPr="002A5548">
        <w:rPr>
          <w:rFonts w:eastAsia="ＭＳ 明朝"/>
          <w:iCs/>
          <w:sz w:val="22"/>
          <w:lang w:eastAsia="ja-JP"/>
        </w:rPr>
        <w:t>during L1-RSRP measurement for reporting</w:t>
      </w:r>
      <w:r w:rsidR="002E7C36" w:rsidRPr="002A5548">
        <w:rPr>
          <w:rFonts w:eastAsia="ＭＳ 明朝"/>
          <w:iCs/>
          <w:sz w:val="22"/>
          <w:lang w:eastAsia="ja-JP"/>
        </w:rPr>
        <w:t>.</w:t>
      </w:r>
    </w:p>
    <w:p w14:paraId="049AF6EA" w14:textId="5FB08061" w:rsidR="000142CB" w:rsidRDefault="00EE28C4" w:rsidP="00373D0F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EE28C4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EE28C4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9727A4">
        <w:rPr>
          <w:rFonts w:eastAsia="ＭＳ 明朝" w:hint="eastAsia"/>
          <w:b/>
          <w:iCs/>
          <w:sz w:val="22"/>
          <w:lang w:eastAsia="ja-JP"/>
        </w:rPr>
        <w:t>For L1-RSRP reporting in FR1, measurement period should be defined based on single shot, i.e. M = 1.</w:t>
      </w:r>
    </w:p>
    <w:p w14:paraId="2F11F9FF" w14:textId="782FD931" w:rsidR="009727A4" w:rsidRDefault="009727A4" w:rsidP="00373D0F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9727A4">
        <w:rPr>
          <w:rFonts w:eastAsia="ＭＳ 明朝" w:hint="eastAsia"/>
          <w:b/>
          <w:iCs/>
          <w:sz w:val="22"/>
          <w:u w:val="single"/>
          <w:lang w:eastAsia="ja-JP"/>
        </w:rPr>
        <w:t>Proposal 2</w:t>
      </w:r>
      <w:r>
        <w:rPr>
          <w:rFonts w:eastAsia="ＭＳ 明朝" w:hint="eastAsia"/>
          <w:b/>
          <w:iCs/>
          <w:sz w:val="22"/>
          <w:lang w:eastAsia="ja-JP"/>
        </w:rPr>
        <w:t>: For L1-RSRP reporting in FR2, measurement period should be defined as following.</w:t>
      </w:r>
    </w:p>
    <w:p w14:paraId="774A4B18" w14:textId="6DC3EE3A" w:rsidR="009727A4" w:rsidRDefault="009727A4" w:rsidP="00395081">
      <w:pPr>
        <w:pStyle w:val="a3"/>
        <w:numPr>
          <w:ilvl w:val="0"/>
          <w:numId w:val="31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M = 1</w:t>
      </w:r>
    </w:p>
    <w:p w14:paraId="367B23FE" w14:textId="45B0B2A7" w:rsidR="009727A4" w:rsidRDefault="00395081" w:rsidP="00395081">
      <w:pPr>
        <w:pStyle w:val="a3"/>
        <w:numPr>
          <w:ilvl w:val="0"/>
          <w:numId w:val="31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 xml:space="preserve">N = 1, if CSI-RS configured for L1-RSRP reporting is QCL-Type D and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TDMed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with CSI-RS with repetition</w:t>
      </w:r>
    </w:p>
    <w:p w14:paraId="0E85FFBD" w14:textId="26C284F7" w:rsidR="00395081" w:rsidRPr="009727A4" w:rsidRDefault="00395081" w:rsidP="009727A4">
      <w:pPr>
        <w:pStyle w:val="a3"/>
        <w:numPr>
          <w:ilvl w:val="0"/>
          <w:numId w:val="31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N = 8, otherwise</w:t>
      </w:r>
    </w:p>
    <w:p w14:paraId="47FF1226" w14:textId="209CC07A" w:rsidR="000142CB" w:rsidRDefault="009E3134" w:rsidP="00373D0F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If NW configures longer reporting periodicity than </w:t>
      </w:r>
      <w:r w:rsidR="000549BF">
        <w:rPr>
          <w:rFonts w:eastAsia="ＭＳ 明朝" w:hint="eastAsia"/>
          <w:iCs/>
          <w:sz w:val="22"/>
          <w:lang w:eastAsia="ja-JP"/>
        </w:rPr>
        <w:t>RS</w:t>
      </w:r>
      <w:r>
        <w:rPr>
          <w:rFonts w:eastAsia="ＭＳ 明朝" w:hint="eastAsia"/>
          <w:iCs/>
          <w:sz w:val="22"/>
          <w:lang w:eastAsia="ja-JP"/>
        </w:rPr>
        <w:t xml:space="preserve"> periodicity</w:t>
      </w:r>
      <w:r w:rsidR="00E74CAC">
        <w:rPr>
          <w:rFonts w:eastAsia="ＭＳ 明朝" w:hint="eastAsia"/>
          <w:iCs/>
          <w:sz w:val="22"/>
          <w:lang w:eastAsia="ja-JP"/>
        </w:rPr>
        <w:t xml:space="preserve"> configured</w:t>
      </w:r>
      <w:r>
        <w:rPr>
          <w:rFonts w:eastAsia="ＭＳ 明朝" w:hint="eastAsia"/>
          <w:iCs/>
          <w:sz w:val="22"/>
          <w:lang w:eastAsia="ja-JP"/>
        </w:rPr>
        <w:t xml:space="preserve"> for L1-RSRP reporting, UE could receive multiple RS resources for a reporting. In this case, it would not necessary to restrict</w:t>
      </w:r>
      <w:r w:rsidR="000549BF">
        <w:rPr>
          <w:rFonts w:eastAsia="ＭＳ 明朝" w:hint="eastAsia"/>
          <w:iCs/>
          <w:sz w:val="22"/>
          <w:lang w:eastAsia="ja-JP"/>
        </w:rPr>
        <w:t xml:space="preserve"> for UE applying averaging with the received samples</w:t>
      </w:r>
      <w:r w:rsidR="002340BE">
        <w:rPr>
          <w:rFonts w:eastAsia="ＭＳ 明朝" w:hint="eastAsia"/>
          <w:iCs/>
          <w:sz w:val="22"/>
          <w:lang w:eastAsia="ja-JP"/>
        </w:rPr>
        <w:t xml:space="preserve"> within measurement period</w:t>
      </w:r>
      <w:r>
        <w:rPr>
          <w:rFonts w:eastAsia="ＭＳ 明朝" w:hint="eastAsia"/>
          <w:iCs/>
          <w:sz w:val="22"/>
          <w:lang w:eastAsia="ja-JP"/>
        </w:rPr>
        <w:t xml:space="preserve">. In addition, </w:t>
      </w:r>
      <w:r w:rsidR="00C94556">
        <w:rPr>
          <w:rFonts w:eastAsia="ＭＳ 明朝" w:hint="eastAsia"/>
          <w:iCs/>
          <w:sz w:val="22"/>
          <w:lang w:eastAsia="ja-JP"/>
        </w:rPr>
        <w:t>considering UE movement duri</w:t>
      </w:r>
      <w:r w:rsidR="001A4B5D">
        <w:rPr>
          <w:rFonts w:eastAsia="ＭＳ 明朝" w:hint="eastAsia"/>
          <w:iCs/>
          <w:sz w:val="22"/>
          <w:lang w:eastAsia="ja-JP"/>
        </w:rPr>
        <w:t xml:space="preserve">ng L1-RSRP reporting period, it might depend on UE movement whether averaging with </w:t>
      </w:r>
      <w:r w:rsidR="001A4B5D">
        <w:rPr>
          <w:rFonts w:eastAsia="ＭＳ 明朝"/>
          <w:iCs/>
          <w:sz w:val="22"/>
          <w:lang w:eastAsia="ja-JP"/>
        </w:rPr>
        <w:t>the</w:t>
      </w:r>
      <w:r w:rsidR="001A4B5D">
        <w:rPr>
          <w:rFonts w:eastAsia="ＭＳ 明朝" w:hint="eastAsia"/>
          <w:iCs/>
          <w:sz w:val="22"/>
          <w:lang w:eastAsia="ja-JP"/>
        </w:rPr>
        <w:t xml:space="preserve"> received multiple samples should be applied or not. Therefore, L1-averaging </w:t>
      </w:r>
      <w:r w:rsidR="00E74CAC">
        <w:rPr>
          <w:rFonts w:eastAsia="ＭＳ 明朝" w:hint="eastAsia"/>
          <w:iCs/>
          <w:sz w:val="22"/>
          <w:lang w:eastAsia="ja-JP"/>
        </w:rPr>
        <w:t xml:space="preserve">could </w:t>
      </w:r>
      <w:r w:rsidR="001A4B5D">
        <w:rPr>
          <w:rFonts w:eastAsia="ＭＳ 明朝" w:hint="eastAsia"/>
          <w:iCs/>
          <w:sz w:val="22"/>
          <w:lang w:eastAsia="ja-JP"/>
        </w:rPr>
        <w:t>be up to UE implementation if UE receive multiple samples for single L1-RSRP report within measurement period</w:t>
      </w:r>
      <w:r w:rsidR="00C94556">
        <w:rPr>
          <w:rFonts w:eastAsia="ＭＳ 明朝" w:hint="eastAsia"/>
          <w:iCs/>
          <w:sz w:val="22"/>
          <w:lang w:eastAsia="ja-JP"/>
        </w:rPr>
        <w:t>.</w:t>
      </w:r>
    </w:p>
    <w:p w14:paraId="43F482F4" w14:textId="3890DB0B" w:rsidR="000142CB" w:rsidRPr="002A5548" w:rsidRDefault="00C94556" w:rsidP="00373D0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C94556">
        <w:rPr>
          <w:rFonts w:eastAsia="ＭＳ 明朝" w:hint="eastAsia"/>
          <w:b/>
          <w:iCs/>
          <w:sz w:val="22"/>
          <w:u w:val="single"/>
          <w:lang w:eastAsia="ja-JP"/>
        </w:rPr>
        <w:t>Proposal 3</w:t>
      </w:r>
      <w:r w:rsidRPr="00C94556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61060D">
        <w:rPr>
          <w:rFonts w:eastAsia="ＭＳ 明朝" w:hint="eastAsia"/>
          <w:b/>
          <w:iCs/>
          <w:sz w:val="22"/>
          <w:lang w:eastAsia="ja-JP"/>
        </w:rPr>
        <w:t xml:space="preserve">If L1-RSRP </w:t>
      </w:r>
      <w:r w:rsidR="0061060D">
        <w:rPr>
          <w:rFonts w:eastAsia="ＭＳ 明朝"/>
          <w:b/>
          <w:iCs/>
          <w:sz w:val="22"/>
          <w:lang w:eastAsia="ja-JP"/>
        </w:rPr>
        <w:t>reporting</w:t>
      </w:r>
      <w:r w:rsidR="0061060D">
        <w:rPr>
          <w:rFonts w:eastAsia="ＭＳ 明朝" w:hint="eastAsia"/>
          <w:b/>
          <w:iCs/>
          <w:sz w:val="22"/>
          <w:lang w:eastAsia="ja-JP"/>
        </w:rPr>
        <w:t xml:space="preserve"> periodicity is longer than RS periodicity configured for L1-RSRP reporting, it </w:t>
      </w:r>
      <w:r w:rsidR="00E74CAC">
        <w:rPr>
          <w:rFonts w:eastAsia="ＭＳ 明朝" w:hint="eastAsia"/>
          <w:b/>
          <w:iCs/>
          <w:sz w:val="22"/>
          <w:lang w:eastAsia="ja-JP"/>
        </w:rPr>
        <w:t xml:space="preserve">could </w:t>
      </w:r>
      <w:r w:rsidR="0061060D">
        <w:rPr>
          <w:rFonts w:eastAsia="ＭＳ 明朝" w:hint="eastAsia"/>
          <w:b/>
          <w:iCs/>
          <w:sz w:val="22"/>
          <w:lang w:eastAsia="ja-JP"/>
        </w:rPr>
        <w:t>be up to UE implementation whether L1-avaraging is applied with multiple samples within measurement period.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Conclusion</w:t>
      </w:r>
    </w:p>
    <w:p w14:paraId="32A28896" w14:textId="53BA3BE2" w:rsidR="00FC4401" w:rsidRDefault="00ED0B96" w:rsidP="00271D3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In this contribution, we provide</w:t>
      </w:r>
      <w:r w:rsidR="00205F85" w:rsidRPr="002A5548">
        <w:rPr>
          <w:rFonts w:eastAsia="ＭＳ 明朝"/>
          <w:iCs/>
          <w:sz w:val="22"/>
          <w:lang w:eastAsia="ja-JP"/>
        </w:rPr>
        <w:t>d</w:t>
      </w:r>
      <w:r w:rsidRPr="002A5548">
        <w:rPr>
          <w:rFonts w:eastAsia="ＭＳ 明朝"/>
          <w:iCs/>
          <w:sz w:val="22"/>
          <w:lang w:eastAsia="ja-JP"/>
        </w:rPr>
        <w:t xml:space="preserve"> our views on </w:t>
      </w:r>
      <w:r w:rsidR="003345B2">
        <w:rPr>
          <w:rFonts w:eastAsia="ＭＳ 明朝" w:hint="eastAsia"/>
          <w:iCs/>
          <w:sz w:val="22"/>
          <w:lang w:eastAsia="ja-JP"/>
        </w:rPr>
        <w:t>measurement period for L1-RSRP reporting</w:t>
      </w:r>
      <w:r w:rsidR="00F4483F" w:rsidRPr="002A5548">
        <w:rPr>
          <w:rFonts w:eastAsia="ＭＳ 明朝"/>
          <w:iCs/>
          <w:sz w:val="22"/>
          <w:lang w:eastAsia="ja-JP"/>
        </w:rPr>
        <w:t>, and we made following</w:t>
      </w:r>
      <w:r w:rsidR="008C7F55" w:rsidRPr="002A5548">
        <w:rPr>
          <w:rFonts w:eastAsia="ＭＳ 明朝"/>
          <w:iCs/>
          <w:sz w:val="22"/>
          <w:lang w:eastAsia="ja-JP"/>
        </w:rPr>
        <w:t xml:space="preserve"> </w:t>
      </w:r>
      <w:r w:rsidR="003345B2">
        <w:rPr>
          <w:rFonts w:eastAsia="ＭＳ 明朝" w:hint="eastAsia"/>
          <w:iCs/>
          <w:sz w:val="22"/>
          <w:lang w:eastAsia="ja-JP"/>
        </w:rPr>
        <w:t xml:space="preserve">observations and </w:t>
      </w:r>
      <w:r w:rsidR="00F4483F" w:rsidRPr="002A5548">
        <w:rPr>
          <w:rFonts w:eastAsia="ＭＳ 明朝"/>
          <w:iCs/>
          <w:sz w:val="22"/>
          <w:lang w:eastAsia="ja-JP"/>
        </w:rPr>
        <w:t>proposals</w:t>
      </w:r>
      <w:r w:rsidRPr="002A5548">
        <w:rPr>
          <w:rFonts w:eastAsia="ＭＳ 明朝"/>
          <w:iCs/>
          <w:sz w:val="22"/>
          <w:lang w:eastAsia="ja-JP"/>
        </w:rPr>
        <w:t>.</w:t>
      </w:r>
    </w:p>
    <w:p w14:paraId="28BF03E0" w14:textId="77777777" w:rsidR="003345B2" w:rsidRPr="002A5548" w:rsidRDefault="003345B2" w:rsidP="003345B2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2A5548">
        <w:rPr>
          <w:rFonts w:eastAsia="ＭＳ 明朝"/>
          <w:b/>
          <w:iCs/>
          <w:sz w:val="22"/>
          <w:u w:val="single"/>
          <w:lang w:eastAsia="ja-JP"/>
        </w:rPr>
        <w:t>Observation 1</w:t>
      </w:r>
      <w:r w:rsidRPr="002A5548">
        <w:rPr>
          <w:rFonts w:eastAsia="ＭＳ 明朝"/>
          <w:b/>
          <w:iCs/>
          <w:sz w:val="22"/>
          <w:lang w:eastAsia="ja-JP"/>
        </w:rPr>
        <w:t>: Measurement period for L1-RSRP reporting should be shorter than that for L3 measurement, e.g. RSRP measurement.</w:t>
      </w:r>
    </w:p>
    <w:p w14:paraId="10278147" w14:textId="77777777" w:rsidR="0094741E" w:rsidRPr="002A5548" w:rsidRDefault="0094741E" w:rsidP="0094741E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2A5548">
        <w:rPr>
          <w:rFonts w:eastAsia="ＭＳ 明朝"/>
          <w:b/>
          <w:iCs/>
          <w:sz w:val="22"/>
          <w:u w:val="single"/>
          <w:lang w:eastAsia="ja-JP"/>
        </w:rPr>
        <w:t>Observation 2</w:t>
      </w:r>
      <w:r w:rsidRPr="002A5548">
        <w:rPr>
          <w:rFonts w:eastAsia="ＭＳ 明朝"/>
          <w:b/>
          <w:iCs/>
          <w:sz w:val="22"/>
          <w:lang w:eastAsia="ja-JP"/>
        </w:rPr>
        <w:t>: UE does not need to perform Rx</w:t>
      </w:r>
      <w:r>
        <w:rPr>
          <w:rFonts w:eastAsia="ＭＳ 明朝"/>
          <w:b/>
          <w:iCs/>
          <w:sz w:val="22"/>
          <w:lang w:eastAsia="ja-JP"/>
        </w:rPr>
        <w:t xml:space="preserve"> beam sweeping, i.e. N = 1, if </w:t>
      </w:r>
      <w:r>
        <w:rPr>
          <w:rFonts w:eastAsia="ＭＳ 明朝" w:hint="eastAsia"/>
          <w:b/>
          <w:iCs/>
          <w:sz w:val="22"/>
          <w:lang w:eastAsia="ja-JP"/>
        </w:rPr>
        <w:t>C</w:t>
      </w:r>
      <w:r w:rsidRPr="002A5548">
        <w:rPr>
          <w:rFonts w:eastAsia="ＭＳ 明朝"/>
          <w:b/>
          <w:iCs/>
          <w:sz w:val="22"/>
          <w:lang w:eastAsia="ja-JP"/>
        </w:rPr>
        <w:t>SI-RS configured for L1-RSRP reporting is QCL-Type D</w:t>
      </w:r>
      <w:r>
        <w:rPr>
          <w:rFonts w:eastAsia="ＭＳ 明朝" w:hint="eastAsia"/>
          <w:b/>
          <w:iCs/>
          <w:sz w:val="22"/>
          <w:lang w:eastAsia="ja-JP"/>
        </w:rPr>
        <w:t xml:space="preserve"> and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TDMed</w:t>
      </w:r>
      <w:proofErr w:type="spellEnd"/>
      <w:r w:rsidRPr="002A5548">
        <w:rPr>
          <w:rFonts w:eastAsia="ＭＳ 明朝"/>
          <w:b/>
          <w:iCs/>
          <w:sz w:val="22"/>
          <w:lang w:eastAsia="ja-JP"/>
        </w:rPr>
        <w:t xml:space="preserve"> with </w:t>
      </w:r>
      <w:r>
        <w:rPr>
          <w:rFonts w:eastAsia="ＭＳ 明朝"/>
          <w:b/>
          <w:iCs/>
          <w:sz w:val="22"/>
          <w:lang w:eastAsia="ja-JP"/>
        </w:rPr>
        <w:t>CSI-RS with repetition</w:t>
      </w:r>
      <w:r>
        <w:rPr>
          <w:rFonts w:eastAsia="ＭＳ 明朝" w:hint="eastAsia"/>
          <w:b/>
          <w:iCs/>
          <w:sz w:val="22"/>
          <w:lang w:eastAsia="ja-JP"/>
        </w:rPr>
        <w:t>.</w:t>
      </w:r>
    </w:p>
    <w:p w14:paraId="3D3261D8" w14:textId="77777777" w:rsidR="003345B2" w:rsidRDefault="003345B2" w:rsidP="003345B2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EE28C4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EE28C4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For L1-RSRP reporting in FR1, measurement period should be defined based on single shot, i.e. M = 1.</w:t>
      </w:r>
    </w:p>
    <w:p w14:paraId="50E077DB" w14:textId="77777777" w:rsidR="003345B2" w:rsidRDefault="003345B2" w:rsidP="003345B2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9727A4">
        <w:rPr>
          <w:rFonts w:eastAsia="ＭＳ 明朝" w:hint="eastAsia"/>
          <w:b/>
          <w:iCs/>
          <w:sz w:val="22"/>
          <w:u w:val="single"/>
          <w:lang w:eastAsia="ja-JP"/>
        </w:rPr>
        <w:t>Proposal 2</w:t>
      </w:r>
      <w:r>
        <w:rPr>
          <w:rFonts w:eastAsia="ＭＳ 明朝" w:hint="eastAsia"/>
          <w:b/>
          <w:iCs/>
          <w:sz w:val="22"/>
          <w:lang w:eastAsia="ja-JP"/>
        </w:rPr>
        <w:t>: For L1-RSRP reporting in FR2, measurement period should be defined as following.</w:t>
      </w:r>
    </w:p>
    <w:p w14:paraId="4E62E4F9" w14:textId="77777777" w:rsidR="003345B2" w:rsidRDefault="003345B2" w:rsidP="003345B2">
      <w:pPr>
        <w:pStyle w:val="a3"/>
        <w:numPr>
          <w:ilvl w:val="0"/>
          <w:numId w:val="31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M = 1</w:t>
      </w:r>
    </w:p>
    <w:p w14:paraId="42F70B2F" w14:textId="77777777" w:rsidR="003345B2" w:rsidRDefault="003345B2" w:rsidP="003345B2">
      <w:pPr>
        <w:pStyle w:val="a3"/>
        <w:numPr>
          <w:ilvl w:val="0"/>
          <w:numId w:val="31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 xml:space="preserve">N = 1, if CSI-RS configured for L1-RSRP reporting is QCL-Type D and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TDMed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with CSI-RS with repetition</w:t>
      </w:r>
    </w:p>
    <w:p w14:paraId="1A74E50A" w14:textId="77777777" w:rsidR="003345B2" w:rsidRPr="009727A4" w:rsidRDefault="003345B2" w:rsidP="003345B2">
      <w:pPr>
        <w:pStyle w:val="a3"/>
        <w:numPr>
          <w:ilvl w:val="0"/>
          <w:numId w:val="31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lastRenderedPageBreak/>
        <w:t>N = 8, otherwise</w:t>
      </w:r>
    </w:p>
    <w:p w14:paraId="7178AA83" w14:textId="282FFCDB" w:rsidR="003345B2" w:rsidRPr="005C36A2" w:rsidRDefault="003345B2" w:rsidP="005C36A2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5C36A2">
        <w:rPr>
          <w:rFonts w:eastAsia="ＭＳ 明朝" w:hint="eastAsia"/>
          <w:b/>
          <w:iCs/>
          <w:sz w:val="22"/>
          <w:u w:val="single"/>
          <w:lang w:eastAsia="ja-JP"/>
        </w:rPr>
        <w:t>Proposal 3</w:t>
      </w:r>
      <w:r w:rsidRPr="005C36A2">
        <w:rPr>
          <w:rFonts w:eastAsia="ＭＳ 明朝" w:hint="eastAsia"/>
          <w:b/>
          <w:iCs/>
          <w:sz w:val="22"/>
          <w:lang w:eastAsia="ja-JP"/>
        </w:rPr>
        <w:t xml:space="preserve">: If L1-RSRP </w:t>
      </w:r>
      <w:r w:rsidRPr="005C36A2">
        <w:rPr>
          <w:rFonts w:eastAsia="ＭＳ 明朝"/>
          <w:b/>
          <w:iCs/>
          <w:sz w:val="22"/>
          <w:lang w:eastAsia="ja-JP"/>
        </w:rPr>
        <w:t>reporting</w:t>
      </w:r>
      <w:r w:rsidRPr="005C36A2">
        <w:rPr>
          <w:rFonts w:eastAsia="ＭＳ 明朝" w:hint="eastAsia"/>
          <w:b/>
          <w:iCs/>
          <w:sz w:val="22"/>
          <w:lang w:eastAsia="ja-JP"/>
        </w:rPr>
        <w:t xml:space="preserve"> periodicity is longer than RS periodicity configured for L1-RSRP reporting, it </w:t>
      </w:r>
      <w:r w:rsidR="00E74CAC" w:rsidRPr="005C36A2">
        <w:rPr>
          <w:rFonts w:eastAsia="ＭＳ 明朝" w:hint="eastAsia"/>
          <w:b/>
          <w:iCs/>
          <w:sz w:val="22"/>
          <w:lang w:eastAsia="ja-JP"/>
        </w:rPr>
        <w:t xml:space="preserve">could </w:t>
      </w:r>
      <w:r w:rsidRPr="005C36A2">
        <w:rPr>
          <w:rFonts w:eastAsia="ＭＳ 明朝" w:hint="eastAsia"/>
          <w:b/>
          <w:iCs/>
          <w:sz w:val="22"/>
          <w:lang w:eastAsia="ja-JP"/>
        </w:rPr>
        <w:t>be up to UE implementation whether L1-avaraging is applied with multiple samples within measurement period.</w:t>
      </w:r>
    </w:p>
    <w:p w14:paraId="18FE74EA" w14:textId="77777777" w:rsidR="00ED0B96" w:rsidRPr="002A5548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Reference</w:t>
      </w:r>
    </w:p>
    <w:p w14:paraId="179E51F8" w14:textId="7859BFB7" w:rsidR="00FD316C" w:rsidRPr="001C7FA6" w:rsidRDefault="000B6257" w:rsidP="00675FA7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1C7FA6">
        <w:rPr>
          <w:rFonts w:eastAsiaTheme="minorEastAsia"/>
          <w:sz w:val="22"/>
          <w:lang w:eastAsia="ja-JP"/>
        </w:rPr>
        <w:t xml:space="preserve">3GPP, </w:t>
      </w:r>
      <w:r w:rsidR="001F4BDA" w:rsidRPr="001C7FA6">
        <w:rPr>
          <w:rFonts w:eastAsiaTheme="minorEastAsia"/>
          <w:sz w:val="22"/>
          <w:lang w:eastAsia="ja-JP"/>
        </w:rPr>
        <w:t>R4-1816120</w:t>
      </w:r>
      <w:r w:rsidRPr="001C7FA6">
        <w:rPr>
          <w:rFonts w:eastAsiaTheme="minorEastAsia"/>
          <w:sz w:val="22"/>
          <w:lang w:eastAsia="ja-JP"/>
        </w:rPr>
        <w:t xml:space="preserve">, </w:t>
      </w:r>
      <w:r w:rsidR="001F4BDA" w:rsidRPr="001C7FA6">
        <w:rPr>
          <w:rFonts w:eastAsiaTheme="minorEastAsia"/>
          <w:sz w:val="22"/>
          <w:lang w:eastAsia="ja-JP"/>
        </w:rPr>
        <w:t>Intel</w:t>
      </w:r>
      <w:r w:rsidRPr="001C7FA6">
        <w:rPr>
          <w:rFonts w:eastAsiaTheme="minorEastAsia"/>
          <w:sz w:val="22"/>
          <w:lang w:eastAsia="ja-JP"/>
        </w:rPr>
        <w:t>,</w:t>
      </w:r>
      <w:r w:rsidR="009E4229" w:rsidRPr="001C7FA6">
        <w:rPr>
          <w:rFonts w:eastAsiaTheme="minorEastAsia"/>
          <w:sz w:val="22"/>
          <w:lang w:eastAsia="ja-JP"/>
        </w:rPr>
        <w:t xml:space="preserve"> </w:t>
      </w:r>
      <w:r w:rsidR="001F4BDA" w:rsidRPr="001C7FA6">
        <w:rPr>
          <w:rFonts w:eastAsiaTheme="minorEastAsia"/>
          <w:sz w:val="22"/>
          <w:lang w:eastAsia="ja-JP"/>
        </w:rPr>
        <w:t>“Ad hoc minutes for NR RRM capability, gap related requirement and beam management,” Nov. 2018</w:t>
      </w:r>
    </w:p>
    <w:sectPr w:rsidR="00FD316C" w:rsidRPr="001C7FA6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DABAE1" w15:done="0"/>
  <w15:commentEx w15:paraId="6355936F" w15:done="0"/>
  <w15:commentEx w15:paraId="50FC4940" w15:done="0"/>
  <w15:commentEx w15:paraId="7CF18EA4" w15:done="0"/>
  <w15:commentEx w15:paraId="2B9FD4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10C32" w14:textId="77777777" w:rsidR="00C27C16" w:rsidRDefault="00C27C16" w:rsidP="00C61991">
      <w:r>
        <w:separator/>
      </w:r>
    </w:p>
  </w:endnote>
  <w:endnote w:type="continuationSeparator" w:id="0">
    <w:p w14:paraId="7052F018" w14:textId="77777777" w:rsidR="00C27C16" w:rsidRDefault="00C27C16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6F112" w14:textId="77777777" w:rsidR="00C27C16" w:rsidRDefault="00C27C16" w:rsidP="00C61991">
      <w:r>
        <w:separator/>
      </w:r>
    </w:p>
  </w:footnote>
  <w:footnote w:type="continuationSeparator" w:id="0">
    <w:p w14:paraId="63AD3E22" w14:textId="77777777" w:rsidR="00C27C16" w:rsidRDefault="00C27C16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1"/>
  </w:num>
  <w:num w:numId="3">
    <w:abstractNumId w:val="1"/>
  </w:num>
  <w:num w:numId="4">
    <w:abstractNumId w:val="6"/>
  </w:num>
  <w:num w:numId="5">
    <w:abstractNumId w:val="11"/>
  </w:num>
  <w:num w:numId="6">
    <w:abstractNumId w:val="17"/>
  </w:num>
  <w:num w:numId="7">
    <w:abstractNumId w:val="3"/>
  </w:num>
  <w:num w:numId="8">
    <w:abstractNumId w:val="4"/>
  </w:num>
  <w:num w:numId="9">
    <w:abstractNumId w:val="19"/>
  </w:num>
  <w:num w:numId="10">
    <w:abstractNumId w:val="27"/>
  </w:num>
  <w:num w:numId="11">
    <w:abstractNumId w:val="9"/>
  </w:num>
  <w:num w:numId="12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2"/>
  </w:num>
  <w:num w:numId="15">
    <w:abstractNumId w:val="18"/>
  </w:num>
  <w:num w:numId="16">
    <w:abstractNumId w:val="20"/>
  </w:num>
  <w:num w:numId="17">
    <w:abstractNumId w:val="26"/>
  </w:num>
  <w:num w:numId="18">
    <w:abstractNumId w:val="0"/>
  </w:num>
  <w:num w:numId="19">
    <w:abstractNumId w:val="28"/>
  </w:num>
  <w:num w:numId="20">
    <w:abstractNumId w:val="14"/>
  </w:num>
  <w:num w:numId="21">
    <w:abstractNumId w:val="23"/>
  </w:num>
  <w:num w:numId="22">
    <w:abstractNumId w:val="12"/>
  </w:num>
  <w:num w:numId="23">
    <w:abstractNumId w:val="15"/>
  </w:num>
  <w:num w:numId="24">
    <w:abstractNumId w:val="5"/>
  </w:num>
  <w:num w:numId="25">
    <w:abstractNumId w:val="7"/>
  </w:num>
  <w:num w:numId="26">
    <w:abstractNumId w:val="24"/>
  </w:num>
  <w:num w:numId="27">
    <w:abstractNumId w:val="8"/>
  </w:num>
  <w:num w:numId="28">
    <w:abstractNumId w:val="10"/>
  </w:num>
  <w:num w:numId="29">
    <w:abstractNumId w:val="13"/>
  </w:num>
  <w:num w:numId="30">
    <w:abstractNumId w:val="2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60D"/>
    <w:rsid w:val="00000AEA"/>
    <w:rsid w:val="00000FED"/>
    <w:rsid w:val="00012B37"/>
    <w:rsid w:val="00013388"/>
    <w:rsid w:val="000142CB"/>
    <w:rsid w:val="000143BA"/>
    <w:rsid w:val="00017CEA"/>
    <w:rsid w:val="00020C55"/>
    <w:rsid w:val="0002661F"/>
    <w:rsid w:val="00033C2A"/>
    <w:rsid w:val="0003450A"/>
    <w:rsid w:val="000412CC"/>
    <w:rsid w:val="000443BF"/>
    <w:rsid w:val="00052277"/>
    <w:rsid w:val="00052323"/>
    <w:rsid w:val="00052FDD"/>
    <w:rsid w:val="000549BF"/>
    <w:rsid w:val="000605A5"/>
    <w:rsid w:val="000624C6"/>
    <w:rsid w:val="00065351"/>
    <w:rsid w:val="000667F9"/>
    <w:rsid w:val="000707D2"/>
    <w:rsid w:val="00070888"/>
    <w:rsid w:val="000744DF"/>
    <w:rsid w:val="00076987"/>
    <w:rsid w:val="00082C84"/>
    <w:rsid w:val="00083035"/>
    <w:rsid w:val="00083CBB"/>
    <w:rsid w:val="0008631D"/>
    <w:rsid w:val="00086FB0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D1D52"/>
    <w:rsid w:val="000D2AE1"/>
    <w:rsid w:val="000D6CEF"/>
    <w:rsid w:val="000D7A9D"/>
    <w:rsid w:val="000E0AE7"/>
    <w:rsid w:val="000E0DC0"/>
    <w:rsid w:val="000E6657"/>
    <w:rsid w:val="000F0B3B"/>
    <w:rsid w:val="000F44F9"/>
    <w:rsid w:val="000F45B9"/>
    <w:rsid w:val="000F66D0"/>
    <w:rsid w:val="000F731D"/>
    <w:rsid w:val="0010133D"/>
    <w:rsid w:val="00107AF0"/>
    <w:rsid w:val="001109AA"/>
    <w:rsid w:val="00113054"/>
    <w:rsid w:val="00117E74"/>
    <w:rsid w:val="00135347"/>
    <w:rsid w:val="001355E8"/>
    <w:rsid w:val="00140166"/>
    <w:rsid w:val="00157858"/>
    <w:rsid w:val="001607C2"/>
    <w:rsid w:val="00161323"/>
    <w:rsid w:val="001620D1"/>
    <w:rsid w:val="00166FE1"/>
    <w:rsid w:val="00173C0E"/>
    <w:rsid w:val="00181B85"/>
    <w:rsid w:val="00182BB8"/>
    <w:rsid w:val="00182D44"/>
    <w:rsid w:val="0018600E"/>
    <w:rsid w:val="001863FA"/>
    <w:rsid w:val="00186AA0"/>
    <w:rsid w:val="0019672F"/>
    <w:rsid w:val="001A0104"/>
    <w:rsid w:val="001A0E26"/>
    <w:rsid w:val="001A1468"/>
    <w:rsid w:val="001A2059"/>
    <w:rsid w:val="001A2CDB"/>
    <w:rsid w:val="001A4B5D"/>
    <w:rsid w:val="001A7D6A"/>
    <w:rsid w:val="001B42D2"/>
    <w:rsid w:val="001B73D9"/>
    <w:rsid w:val="001C02D2"/>
    <w:rsid w:val="001C0739"/>
    <w:rsid w:val="001C7FA6"/>
    <w:rsid w:val="001D1E34"/>
    <w:rsid w:val="001D2A1B"/>
    <w:rsid w:val="001D5536"/>
    <w:rsid w:val="001D6222"/>
    <w:rsid w:val="001D6CF0"/>
    <w:rsid w:val="001E0CF9"/>
    <w:rsid w:val="001E2976"/>
    <w:rsid w:val="001E69A9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4EF"/>
    <w:rsid w:val="0021680B"/>
    <w:rsid w:val="002204C8"/>
    <w:rsid w:val="002224ED"/>
    <w:rsid w:val="00231445"/>
    <w:rsid w:val="002340BE"/>
    <w:rsid w:val="00236C04"/>
    <w:rsid w:val="00244DA3"/>
    <w:rsid w:val="00245B52"/>
    <w:rsid w:val="00250F29"/>
    <w:rsid w:val="00252644"/>
    <w:rsid w:val="00253465"/>
    <w:rsid w:val="002604E7"/>
    <w:rsid w:val="00262203"/>
    <w:rsid w:val="00265DDB"/>
    <w:rsid w:val="00266E0C"/>
    <w:rsid w:val="00271D3F"/>
    <w:rsid w:val="002736FC"/>
    <w:rsid w:val="002764A4"/>
    <w:rsid w:val="002823A5"/>
    <w:rsid w:val="00286072"/>
    <w:rsid w:val="00286504"/>
    <w:rsid w:val="00287B31"/>
    <w:rsid w:val="00290059"/>
    <w:rsid w:val="00291AAB"/>
    <w:rsid w:val="002953C8"/>
    <w:rsid w:val="002A0AE0"/>
    <w:rsid w:val="002A5548"/>
    <w:rsid w:val="002A7DF1"/>
    <w:rsid w:val="002B0A86"/>
    <w:rsid w:val="002B2F5D"/>
    <w:rsid w:val="002B600A"/>
    <w:rsid w:val="002B73AE"/>
    <w:rsid w:val="002B7954"/>
    <w:rsid w:val="002C294B"/>
    <w:rsid w:val="002C45BF"/>
    <w:rsid w:val="002D483A"/>
    <w:rsid w:val="002E3D32"/>
    <w:rsid w:val="002E53CE"/>
    <w:rsid w:val="002E7C36"/>
    <w:rsid w:val="002F032D"/>
    <w:rsid w:val="002F7B6F"/>
    <w:rsid w:val="00313BC7"/>
    <w:rsid w:val="0031469F"/>
    <w:rsid w:val="003179B3"/>
    <w:rsid w:val="00317C4B"/>
    <w:rsid w:val="003225E0"/>
    <w:rsid w:val="003315CC"/>
    <w:rsid w:val="00334414"/>
    <w:rsid w:val="003345B2"/>
    <w:rsid w:val="00334F76"/>
    <w:rsid w:val="00335F46"/>
    <w:rsid w:val="00336325"/>
    <w:rsid w:val="00350B3B"/>
    <w:rsid w:val="00350ED5"/>
    <w:rsid w:val="00354D1D"/>
    <w:rsid w:val="0035703B"/>
    <w:rsid w:val="00361768"/>
    <w:rsid w:val="00361A9D"/>
    <w:rsid w:val="003648EA"/>
    <w:rsid w:val="0037340D"/>
    <w:rsid w:val="003739F9"/>
    <w:rsid w:val="00373D0F"/>
    <w:rsid w:val="00373D28"/>
    <w:rsid w:val="00386E3C"/>
    <w:rsid w:val="00395081"/>
    <w:rsid w:val="003A3F2E"/>
    <w:rsid w:val="003B1DFA"/>
    <w:rsid w:val="003B71D3"/>
    <w:rsid w:val="003B7D28"/>
    <w:rsid w:val="003C0A71"/>
    <w:rsid w:val="003C2AC3"/>
    <w:rsid w:val="003C3464"/>
    <w:rsid w:val="003C3F74"/>
    <w:rsid w:val="003C5CE6"/>
    <w:rsid w:val="003D4218"/>
    <w:rsid w:val="003D607B"/>
    <w:rsid w:val="003D6FE4"/>
    <w:rsid w:val="003D7464"/>
    <w:rsid w:val="003E3432"/>
    <w:rsid w:val="003E44D0"/>
    <w:rsid w:val="003E61F3"/>
    <w:rsid w:val="003E6319"/>
    <w:rsid w:val="003F0A82"/>
    <w:rsid w:val="003F6314"/>
    <w:rsid w:val="003F6A7B"/>
    <w:rsid w:val="00404121"/>
    <w:rsid w:val="00407203"/>
    <w:rsid w:val="004073BC"/>
    <w:rsid w:val="004116E0"/>
    <w:rsid w:val="00424BB7"/>
    <w:rsid w:val="004250EB"/>
    <w:rsid w:val="00426305"/>
    <w:rsid w:val="00430930"/>
    <w:rsid w:val="0043309D"/>
    <w:rsid w:val="0043507E"/>
    <w:rsid w:val="004543FA"/>
    <w:rsid w:val="0046679C"/>
    <w:rsid w:val="004700BC"/>
    <w:rsid w:val="00471857"/>
    <w:rsid w:val="004779ED"/>
    <w:rsid w:val="00481955"/>
    <w:rsid w:val="004827EE"/>
    <w:rsid w:val="004832CA"/>
    <w:rsid w:val="0048541A"/>
    <w:rsid w:val="00487ED5"/>
    <w:rsid w:val="00490F7E"/>
    <w:rsid w:val="004A1F5D"/>
    <w:rsid w:val="004C2F20"/>
    <w:rsid w:val="004C700B"/>
    <w:rsid w:val="004D4C63"/>
    <w:rsid w:val="004D7181"/>
    <w:rsid w:val="004E1ED0"/>
    <w:rsid w:val="004E3188"/>
    <w:rsid w:val="004E7870"/>
    <w:rsid w:val="004F1334"/>
    <w:rsid w:val="005017E7"/>
    <w:rsid w:val="00507F57"/>
    <w:rsid w:val="00510E1A"/>
    <w:rsid w:val="00511784"/>
    <w:rsid w:val="005240D8"/>
    <w:rsid w:val="005315A1"/>
    <w:rsid w:val="00535326"/>
    <w:rsid w:val="00552F94"/>
    <w:rsid w:val="00556E14"/>
    <w:rsid w:val="00557C4D"/>
    <w:rsid w:val="005610B9"/>
    <w:rsid w:val="00561AFB"/>
    <w:rsid w:val="005624F7"/>
    <w:rsid w:val="0056552A"/>
    <w:rsid w:val="005701B7"/>
    <w:rsid w:val="00572431"/>
    <w:rsid w:val="00572789"/>
    <w:rsid w:val="0057394E"/>
    <w:rsid w:val="0057505F"/>
    <w:rsid w:val="00585AB3"/>
    <w:rsid w:val="00585F07"/>
    <w:rsid w:val="005A2494"/>
    <w:rsid w:val="005A257D"/>
    <w:rsid w:val="005A2842"/>
    <w:rsid w:val="005A3EC3"/>
    <w:rsid w:val="005A57B2"/>
    <w:rsid w:val="005A5ADC"/>
    <w:rsid w:val="005A6355"/>
    <w:rsid w:val="005B224E"/>
    <w:rsid w:val="005B2C9E"/>
    <w:rsid w:val="005B3547"/>
    <w:rsid w:val="005B7C27"/>
    <w:rsid w:val="005B7FCC"/>
    <w:rsid w:val="005C1A42"/>
    <w:rsid w:val="005C1CDA"/>
    <w:rsid w:val="005C36A2"/>
    <w:rsid w:val="005C4614"/>
    <w:rsid w:val="005C4E22"/>
    <w:rsid w:val="005C56DE"/>
    <w:rsid w:val="005D1092"/>
    <w:rsid w:val="005D248F"/>
    <w:rsid w:val="005E0BE3"/>
    <w:rsid w:val="005E14B4"/>
    <w:rsid w:val="005E6BB3"/>
    <w:rsid w:val="005E7584"/>
    <w:rsid w:val="005F061B"/>
    <w:rsid w:val="005F069B"/>
    <w:rsid w:val="005F4FF4"/>
    <w:rsid w:val="005F6B0F"/>
    <w:rsid w:val="0060241D"/>
    <w:rsid w:val="006103CA"/>
    <w:rsid w:val="0061060D"/>
    <w:rsid w:val="00610BDB"/>
    <w:rsid w:val="006136F6"/>
    <w:rsid w:val="0061503D"/>
    <w:rsid w:val="0063030B"/>
    <w:rsid w:val="00632A0B"/>
    <w:rsid w:val="00635339"/>
    <w:rsid w:val="006477C5"/>
    <w:rsid w:val="006510B3"/>
    <w:rsid w:val="00655D10"/>
    <w:rsid w:val="006575D5"/>
    <w:rsid w:val="00661925"/>
    <w:rsid w:val="00667167"/>
    <w:rsid w:val="00667FD0"/>
    <w:rsid w:val="0067253A"/>
    <w:rsid w:val="00672B41"/>
    <w:rsid w:val="00675FA7"/>
    <w:rsid w:val="0068195F"/>
    <w:rsid w:val="00685795"/>
    <w:rsid w:val="0069302B"/>
    <w:rsid w:val="00694542"/>
    <w:rsid w:val="0069742A"/>
    <w:rsid w:val="006A3B6A"/>
    <w:rsid w:val="006A7434"/>
    <w:rsid w:val="006B0AF3"/>
    <w:rsid w:val="006B5EDC"/>
    <w:rsid w:val="006C0114"/>
    <w:rsid w:val="006C3694"/>
    <w:rsid w:val="006C40C6"/>
    <w:rsid w:val="006C7BAE"/>
    <w:rsid w:val="006C7BB2"/>
    <w:rsid w:val="006D03B0"/>
    <w:rsid w:val="006D336A"/>
    <w:rsid w:val="006E7BCF"/>
    <w:rsid w:val="006F050F"/>
    <w:rsid w:val="006F29BA"/>
    <w:rsid w:val="00702DD3"/>
    <w:rsid w:val="0070702D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566B9"/>
    <w:rsid w:val="00762474"/>
    <w:rsid w:val="007640DA"/>
    <w:rsid w:val="00774C08"/>
    <w:rsid w:val="007776F4"/>
    <w:rsid w:val="007807EE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F03E0"/>
    <w:rsid w:val="007F251C"/>
    <w:rsid w:val="007F3FD9"/>
    <w:rsid w:val="007F6407"/>
    <w:rsid w:val="007F79F1"/>
    <w:rsid w:val="008043B6"/>
    <w:rsid w:val="00814D5D"/>
    <w:rsid w:val="00823027"/>
    <w:rsid w:val="008252FE"/>
    <w:rsid w:val="00832BCD"/>
    <w:rsid w:val="00833467"/>
    <w:rsid w:val="00834FD3"/>
    <w:rsid w:val="00841B20"/>
    <w:rsid w:val="00842206"/>
    <w:rsid w:val="00842BD0"/>
    <w:rsid w:val="00847AD2"/>
    <w:rsid w:val="00851353"/>
    <w:rsid w:val="008540FC"/>
    <w:rsid w:val="0085490B"/>
    <w:rsid w:val="0085550E"/>
    <w:rsid w:val="0086447E"/>
    <w:rsid w:val="00865179"/>
    <w:rsid w:val="008674E8"/>
    <w:rsid w:val="00877968"/>
    <w:rsid w:val="008811A6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15D8"/>
    <w:rsid w:val="008A1B1F"/>
    <w:rsid w:val="008A3623"/>
    <w:rsid w:val="008A4049"/>
    <w:rsid w:val="008A4A83"/>
    <w:rsid w:val="008A4C46"/>
    <w:rsid w:val="008A5963"/>
    <w:rsid w:val="008B323C"/>
    <w:rsid w:val="008B41FD"/>
    <w:rsid w:val="008B7DC5"/>
    <w:rsid w:val="008C056D"/>
    <w:rsid w:val="008C1C06"/>
    <w:rsid w:val="008C6795"/>
    <w:rsid w:val="008C7F55"/>
    <w:rsid w:val="008D0917"/>
    <w:rsid w:val="008D1484"/>
    <w:rsid w:val="008D5DCA"/>
    <w:rsid w:val="008D7BF0"/>
    <w:rsid w:val="008E5D93"/>
    <w:rsid w:val="008F0D60"/>
    <w:rsid w:val="008F2F69"/>
    <w:rsid w:val="008F33CF"/>
    <w:rsid w:val="008F64B1"/>
    <w:rsid w:val="00903504"/>
    <w:rsid w:val="0090480A"/>
    <w:rsid w:val="00904AB2"/>
    <w:rsid w:val="00905480"/>
    <w:rsid w:val="00910BE7"/>
    <w:rsid w:val="00911701"/>
    <w:rsid w:val="00913793"/>
    <w:rsid w:val="00916002"/>
    <w:rsid w:val="00920EF1"/>
    <w:rsid w:val="00930E85"/>
    <w:rsid w:val="00930E8A"/>
    <w:rsid w:val="0093210C"/>
    <w:rsid w:val="00932CA3"/>
    <w:rsid w:val="00935728"/>
    <w:rsid w:val="00935A6F"/>
    <w:rsid w:val="00941055"/>
    <w:rsid w:val="00941816"/>
    <w:rsid w:val="009436E9"/>
    <w:rsid w:val="00943FB7"/>
    <w:rsid w:val="00946045"/>
    <w:rsid w:val="00946F16"/>
    <w:rsid w:val="0094741E"/>
    <w:rsid w:val="00947711"/>
    <w:rsid w:val="0095076B"/>
    <w:rsid w:val="009525E8"/>
    <w:rsid w:val="009532DE"/>
    <w:rsid w:val="0096207C"/>
    <w:rsid w:val="00963251"/>
    <w:rsid w:val="00963E3F"/>
    <w:rsid w:val="00965592"/>
    <w:rsid w:val="009702CA"/>
    <w:rsid w:val="00971D2F"/>
    <w:rsid w:val="009727A4"/>
    <w:rsid w:val="00972ED8"/>
    <w:rsid w:val="0097435E"/>
    <w:rsid w:val="009774AB"/>
    <w:rsid w:val="00982951"/>
    <w:rsid w:val="0098377F"/>
    <w:rsid w:val="00992CFA"/>
    <w:rsid w:val="00993492"/>
    <w:rsid w:val="00997099"/>
    <w:rsid w:val="009974B3"/>
    <w:rsid w:val="009A60CC"/>
    <w:rsid w:val="009B0072"/>
    <w:rsid w:val="009B045A"/>
    <w:rsid w:val="009B1E51"/>
    <w:rsid w:val="009B3921"/>
    <w:rsid w:val="009C051C"/>
    <w:rsid w:val="009C2B25"/>
    <w:rsid w:val="009C4C9E"/>
    <w:rsid w:val="009D12AB"/>
    <w:rsid w:val="009D4495"/>
    <w:rsid w:val="009D6720"/>
    <w:rsid w:val="009D73BA"/>
    <w:rsid w:val="009E1780"/>
    <w:rsid w:val="009E3134"/>
    <w:rsid w:val="009E3E7B"/>
    <w:rsid w:val="009E4229"/>
    <w:rsid w:val="009E4555"/>
    <w:rsid w:val="009E5583"/>
    <w:rsid w:val="009E6C84"/>
    <w:rsid w:val="009F0E96"/>
    <w:rsid w:val="009F2D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0611"/>
    <w:rsid w:val="00A2430F"/>
    <w:rsid w:val="00A30A8A"/>
    <w:rsid w:val="00A46BB0"/>
    <w:rsid w:val="00A4795F"/>
    <w:rsid w:val="00A50B82"/>
    <w:rsid w:val="00A51DDF"/>
    <w:rsid w:val="00A637C5"/>
    <w:rsid w:val="00A63AC3"/>
    <w:rsid w:val="00A6573C"/>
    <w:rsid w:val="00A70A77"/>
    <w:rsid w:val="00A7385F"/>
    <w:rsid w:val="00A76514"/>
    <w:rsid w:val="00A76BF8"/>
    <w:rsid w:val="00A771E8"/>
    <w:rsid w:val="00A776DC"/>
    <w:rsid w:val="00A83355"/>
    <w:rsid w:val="00A87277"/>
    <w:rsid w:val="00A87565"/>
    <w:rsid w:val="00A919B9"/>
    <w:rsid w:val="00A932F1"/>
    <w:rsid w:val="00A95D78"/>
    <w:rsid w:val="00AA2B86"/>
    <w:rsid w:val="00AA3929"/>
    <w:rsid w:val="00AA422B"/>
    <w:rsid w:val="00AB4AEE"/>
    <w:rsid w:val="00AC2C7A"/>
    <w:rsid w:val="00AC6118"/>
    <w:rsid w:val="00AD3D6D"/>
    <w:rsid w:val="00AD70A1"/>
    <w:rsid w:val="00AE10D7"/>
    <w:rsid w:val="00AE6A9C"/>
    <w:rsid w:val="00AF180C"/>
    <w:rsid w:val="00AF44D4"/>
    <w:rsid w:val="00AF46B1"/>
    <w:rsid w:val="00AF5E75"/>
    <w:rsid w:val="00AF6C0F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BBC"/>
    <w:rsid w:val="00B509FA"/>
    <w:rsid w:val="00B514D2"/>
    <w:rsid w:val="00B53F01"/>
    <w:rsid w:val="00B551F2"/>
    <w:rsid w:val="00B619C8"/>
    <w:rsid w:val="00B644AD"/>
    <w:rsid w:val="00B66648"/>
    <w:rsid w:val="00B66EBB"/>
    <w:rsid w:val="00B706A0"/>
    <w:rsid w:val="00B71F78"/>
    <w:rsid w:val="00B74DB2"/>
    <w:rsid w:val="00B81144"/>
    <w:rsid w:val="00B8175A"/>
    <w:rsid w:val="00B84FCB"/>
    <w:rsid w:val="00B91570"/>
    <w:rsid w:val="00B95F09"/>
    <w:rsid w:val="00B977C6"/>
    <w:rsid w:val="00B97B0E"/>
    <w:rsid w:val="00BA03A1"/>
    <w:rsid w:val="00BA2081"/>
    <w:rsid w:val="00BA3621"/>
    <w:rsid w:val="00BA3B3B"/>
    <w:rsid w:val="00BB353C"/>
    <w:rsid w:val="00BB4A66"/>
    <w:rsid w:val="00BB602D"/>
    <w:rsid w:val="00BB64E7"/>
    <w:rsid w:val="00BC229B"/>
    <w:rsid w:val="00BC602F"/>
    <w:rsid w:val="00BD1855"/>
    <w:rsid w:val="00BD35AE"/>
    <w:rsid w:val="00BD457C"/>
    <w:rsid w:val="00BD4C10"/>
    <w:rsid w:val="00BE055B"/>
    <w:rsid w:val="00BE13DF"/>
    <w:rsid w:val="00BE22AA"/>
    <w:rsid w:val="00BE5748"/>
    <w:rsid w:val="00BF1EA0"/>
    <w:rsid w:val="00BF545A"/>
    <w:rsid w:val="00BF60DD"/>
    <w:rsid w:val="00C04C7D"/>
    <w:rsid w:val="00C04D4F"/>
    <w:rsid w:val="00C072D4"/>
    <w:rsid w:val="00C10B1C"/>
    <w:rsid w:val="00C12F16"/>
    <w:rsid w:val="00C16358"/>
    <w:rsid w:val="00C1688A"/>
    <w:rsid w:val="00C16D79"/>
    <w:rsid w:val="00C16FC9"/>
    <w:rsid w:val="00C17576"/>
    <w:rsid w:val="00C20B11"/>
    <w:rsid w:val="00C20EEC"/>
    <w:rsid w:val="00C252DE"/>
    <w:rsid w:val="00C27C16"/>
    <w:rsid w:val="00C308D5"/>
    <w:rsid w:val="00C32585"/>
    <w:rsid w:val="00C35EFE"/>
    <w:rsid w:val="00C36D5B"/>
    <w:rsid w:val="00C37661"/>
    <w:rsid w:val="00C429B0"/>
    <w:rsid w:val="00C45B6D"/>
    <w:rsid w:val="00C50CDC"/>
    <w:rsid w:val="00C55354"/>
    <w:rsid w:val="00C564A7"/>
    <w:rsid w:val="00C61991"/>
    <w:rsid w:val="00C67CF4"/>
    <w:rsid w:val="00C70A0A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6A75"/>
    <w:rsid w:val="00CD5E03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2FDD"/>
    <w:rsid w:val="00CF729A"/>
    <w:rsid w:val="00D00A36"/>
    <w:rsid w:val="00D0311D"/>
    <w:rsid w:val="00D03AC5"/>
    <w:rsid w:val="00D052B0"/>
    <w:rsid w:val="00D05AC7"/>
    <w:rsid w:val="00D107E5"/>
    <w:rsid w:val="00D113E7"/>
    <w:rsid w:val="00D179A2"/>
    <w:rsid w:val="00D2099E"/>
    <w:rsid w:val="00D216E8"/>
    <w:rsid w:val="00D25DDD"/>
    <w:rsid w:val="00D31DD5"/>
    <w:rsid w:val="00D43578"/>
    <w:rsid w:val="00D60F06"/>
    <w:rsid w:val="00D626AC"/>
    <w:rsid w:val="00D64FD1"/>
    <w:rsid w:val="00D66E46"/>
    <w:rsid w:val="00D70F27"/>
    <w:rsid w:val="00D74F1F"/>
    <w:rsid w:val="00D769D7"/>
    <w:rsid w:val="00D81A3D"/>
    <w:rsid w:val="00D929D7"/>
    <w:rsid w:val="00DA458F"/>
    <w:rsid w:val="00DB0537"/>
    <w:rsid w:val="00DB785D"/>
    <w:rsid w:val="00DC01E5"/>
    <w:rsid w:val="00DC0FEC"/>
    <w:rsid w:val="00DC21F0"/>
    <w:rsid w:val="00DC2F9E"/>
    <w:rsid w:val="00DC35D5"/>
    <w:rsid w:val="00DC7662"/>
    <w:rsid w:val="00DC7C0C"/>
    <w:rsid w:val="00DD2E40"/>
    <w:rsid w:val="00DE104C"/>
    <w:rsid w:val="00DF2DE3"/>
    <w:rsid w:val="00DF3FF5"/>
    <w:rsid w:val="00DF7860"/>
    <w:rsid w:val="00E01D1F"/>
    <w:rsid w:val="00E04CC7"/>
    <w:rsid w:val="00E11F77"/>
    <w:rsid w:val="00E25CC0"/>
    <w:rsid w:val="00E26C40"/>
    <w:rsid w:val="00E26E54"/>
    <w:rsid w:val="00E361EE"/>
    <w:rsid w:val="00E37ABF"/>
    <w:rsid w:val="00E426B4"/>
    <w:rsid w:val="00E44EA8"/>
    <w:rsid w:val="00E46E84"/>
    <w:rsid w:val="00E542D7"/>
    <w:rsid w:val="00E54B59"/>
    <w:rsid w:val="00E5548A"/>
    <w:rsid w:val="00E63640"/>
    <w:rsid w:val="00E7158A"/>
    <w:rsid w:val="00E72AD2"/>
    <w:rsid w:val="00E74CAC"/>
    <w:rsid w:val="00E76920"/>
    <w:rsid w:val="00E84B2D"/>
    <w:rsid w:val="00E859DF"/>
    <w:rsid w:val="00E8604C"/>
    <w:rsid w:val="00E877AF"/>
    <w:rsid w:val="00E929E1"/>
    <w:rsid w:val="00E93AAB"/>
    <w:rsid w:val="00E96378"/>
    <w:rsid w:val="00EA5FBC"/>
    <w:rsid w:val="00EB33A6"/>
    <w:rsid w:val="00EB4334"/>
    <w:rsid w:val="00EB5802"/>
    <w:rsid w:val="00EB7F34"/>
    <w:rsid w:val="00EC2D10"/>
    <w:rsid w:val="00EC4E46"/>
    <w:rsid w:val="00ED0B96"/>
    <w:rsid w:val="00ED79C1"/>
    <w:rsid w:val="00ED7A92"/>
    <w:rsid w:val="00EE02D7"/>
    <w:rsid w:val="00EE1226"/>
    <w:rsid w:val="00EE24DB"/>
    <w:rsid w:val="00EE28C4"/>
    <w:rsid w:val="00EE317E"/>
    <w:rsid w:val="00EF0736"/>
    <w:rsid w:val="00EF3E2C"/>
    <w:rsid w:val="00EF410B"/>
    <w:rsid w:val="00EF6883"/>
    <w:rsid w:val="00F079A7"/>
    <w:rsid w:val="00F10170"/>
    <w:rsid w:val="00F1287C"/>
    <w:rsid w:val="00F157DE"/>
    <w:rsid w:val="00F17D23"/>
    <w:rsid w:val="00F20E85"/>
    <w:rsid w:val="00F23360"/>
    <w:rsid w:val="00F31FC6"/>
    <w:rsid w:val="00F41A1A"/>
    <w:rsid w:val="00F4228D"/>
    <w:rsid w:val="00F43577"/>
    <w:rsid w:val="00F4483F"/>
    <w:rsid w:val="00F51033"/>
    <w:rsid w:val="00F51FF9"/>
    <w:rsid w:val="00F52D82"/>
    <w:rsid w:val="00F6618F"/>
    <w:rsid w:val="00F7205A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5979"/>
    <w:rsid w:val="00F9692D"/>
    <w:rsid w:val="00F97A8C"/>
    <w:rsid w:val="00FA01B4"/>
    <w:rsid w:val="00FA2E4F"/>
    <w:rsid w:val="00FA3008"/>
    <w:rsid w:val="00FA4BD4"/>
    <w:rsid w:val="00FA7FD5"/>
    <w:rsid w:val="00FB5C02"/>
    <w:rsid w:val="00FB6FA3"/>
    <w:rsid w:val="00FC163B"/>
    <w:rsid w:val="00FC1A7E"/>
    <w:rsid w:val="00FC4401"/>
    <w:rsid w:val="00FC6A31"/>
    <w:rsid w:val="00FD316C"/>
    <w:rsid w:val="00FD55BE"/>
    <w:rsid w:val="00FD59AD"/>
    <w:rsid w:val="00FD5E2A"/>
    <w:rsid w:val="00FD6D6C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DCM</cp:lastModifiedBy>
  <cp:revision>3</cp:revision>
  <dcterms:created xsi:type="dcterms:W3CDTF">2019-02-15T10:33:00Z</dcterms:created>
  <dcterms:modified xsi:type="dcterms:W3CDTF">2019-02-15T10:34:00Z</dcterms:modified>
</cp:coreProperties>
</file>